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2FDB" w:rsidRDefault="00EA76F4" w:rsidP="00EA76F4">
      <w:pPr>
        <w:jc w:val="center"/>
        <w:rPr>
          <w:szCs w:val="28"/>
        </w:rPr>
      </w:pPr>
      <w:r w:rsidRPr="00BD1633">
        <w:rPr>
          <w:szCs w:val="28"/>
        </w:rPr>
        <w:t xml:space="preserve">Муниципальное бюджетное </w:t>
      </w:r>
      <w:r>
        <w:rPr>
          <w:szCs w:val="28"/>
        </w:rPr>
        <w:t>обще</w:t>
      </w:r>
      <w:r w:rsidRPr="00BD1633">
        <w:rPr>
          <w:szCs w:val="28"/>
        </w:rPr>
        <w:t xml:space="preserve">образовательное учреждение </w:t>
      </w:r>
    </w:p>
    <w:p w:rsidR="00EA76F4" w:rsidRDefault="00EA76F4" w:rsidP="00EA76F4">
      <w:pPr>
        <w:jc w:val="center"/>
        <w:rPr>
          <w:szCs w:val="28"/>
        </w:rPr>
      </w:pPr>
      <w:r w:rsidRPr="00BD1633">
        <w:rPr>
          <w:szCs w:val="28"/>
        </w:rPr>
        <w:t>сред</w:t>
      </w:r>
      <w:r>
        <w:rPr>
          <w:szCs w:val="28"/>
        </w:rPr>
        <w:t>няя школа №8</w:t>
      </w:r>
      <w:r w:rsidRPr="00BD1633">
        <w:rPr>
          <w:szCs w:val="28"/>
        </w:rPr>
        <w:t xml:space="preserve"> городского округа </w:t>
      </w:r>
      <w:proofErr w:type="gramStart"/>
      <w:r w:rsidRPr="00BD1633">
        <w:rPr>
          <w:szCs w:val="28"/>
        </w:rPr>
        <w:t>г</w:t>
      </w:r>
      <w:proofErr w:type="gramEnd"/>
      <w:r w:rsidRPr="00BD1633">
        <w:rPr>
          <w:szCs w:val="28"/>
        </w:rPr>
        <w:t xml:space="preserve">. Выксы </w:t>
      </w:r>
    </w:p>
    <w:p w:rsidR="00EA76F4" w:rsidRPr="00BD1633" w:rsidRDefault="00EA76F4" w:rsidP="00EA76F4">
      <w:pPr>
        <w:jc w:val="center"/>
        <w:rPr>
          <w:szCs w:val="28"/>
        </w:rPr>
      </w:pPr>
      <w:r w:rsidRPr="00BD1633">
        <w:rPr>
          <w:szCs w:val="28"/>
        </w:rPr>
        <w:t>Нижегородской области</w:t>
      </w:r>
    </w:p>
    <w:p w:rsidR="00EA76F4" w:rsidRPr="00396482" w:rsidRDefault="00EA76F4" w:rsidP="00717B1B">
      <w:pPr>
        <w:ind w:left="0" w:firstLine="0"/>
        <w:contextualSpacing/>
        <w:rPr>
          <w:szCs w:val="28"/>
        </w:rPr>
      </w:pPr>
    </w:p>
    <w:p w:rsidR="00EA76F4" w:rsidRPr="00662B69" w:rsidRDefault="00EA76F4" w:rsidP="00EA76F4">
      <w:pPr>
        <w:contextualSpacing/>
        <w:rPr>
          <w:sz w:val="72"/>
          <w:szCs w:val="72"/>
        </w:rPr>
      </w:pPr>
    </w:p>
    <w:p w:rsidR="00662B69" w:rsidRPr="00662B69" w:rsidRDefault="00EA76F4" w:rsidP="00662B69">
      <w:pPr>
        <w:autoSpaceDE w:val="0"/>
        <w:spacing w:after="0" w:line="240" w:lineRule="auto"/>
        <w:contextualSpacing/>
        <w:jc w:val="center"/>
        <w:rPr>
          <w:b/>
          <w:sz w:val="72"/>
          <w:szCs w:val="72"/>
        </w:rPr>
      </w:pPr>
      <w:r w:rsidRPr="00662B69">
        <w:rPr>
          <w:rFonts w:eastAsia="Times New Roman CYR"/>
          <w:b/>
          <w:sz w:val="72"/>
          <w:szCs w:val="72"/>
        </w:rPr>
        <w:t>«</w:t>
      </w:r>
      <w:r w:rsidRPr="00662B69">
        <w:rPr>
          <w:b/>
          <w:sz w:val="72"/>
          <w:szCs w:val="72"/>
        </w:rPr>
        <w:t xml:space="preserve">Исследование моющих </w:t>
      </w:r>
    </w:p>
    <w:p w:rsidR="00EA76F4" w:rsidRPr="00662B69" w:rsidRDefault="00EA76F4" w:rsidP="00662B69">
      <w:pPr>
        <w:autoSpaceDE w:val="0"/>
        <w:spacing w:after="0" w:line="240" w:lineRule="auto"/>
        <w:contextualSpacing/>
        <w:jc w:val="center"/>
        <w:rPr>
          <w:rFonts w:eastAsia="Times New Roman CYR"/>
          <w:b/>
          <w:sz w:val="72"/>
          <w:szCs w:val="72"/>
        </w:rPr>
      </w:pPr>
      <w:r w:rsidRPr="00662B69">
        <w:rPr>
          <w:b/>
          <w:sz w:val="72"/>
          <w:szCs w:val="72"/>
        </w:rPr>
        <w:t>средств для мытья посуды</w:t>
      </w:r>
      <w:r w:rsidRPr="00662B69">
        <w:rPr>
          <w:rFonts w:eastAsia="Times New Roman CYR"/>
          <w:b/>
          <w:sz w:val="72"/>
          <w:szCs w:val="72"/>
        </w:rPr>
        <w:t>»</w:t>
      </w:r>
    </w:p>
    <w:p w:rsidR="00EA76F4" w:rsidRPr="00396482" w:rsidRDefault="00EA76F4" w:rsidP="00EA76F4">
      <w:pPr>
        <w:autoSpaceDE w:val="0"/>
        <w:contextualSpacing/>
        <w:rPr>
          <w:rFonts w:eastAsia="Times New Roman CYR"/>
          <w:szCs w:val="28"/>
        </w:rPr>
      </w:pPr>
    </w:p>
    <w:p w:rsidR="00EA76F4" w:rsidRPr="00396482" w:rsidRDefault="00EA76F4" w:rsidP="00EA76F4">
      <w:pPr>
        <w:autoSpaceDE w:val="0"/>
        <w:ind w:firstLine="567"/>
        <w:contextualSpacing/>
        <w:jc w:val="center"/>
        <w:rPr>
          <w:rFonts w:eastAsia="Times New Roman CYR"/>
          <w:szCs w:val="28"/>
        </w:rPr>
      </w:pPr>
      <w:r w:rsidRPr="00396482">
        <w:rPr>
          <w:rFonts w:eastAsia="Times New Roman CYR"/>
          <w:szCs w:val="28"/>
        </w:rPr>
        <w:t>Естественнонаучное отделение</w:t>
      </w:r>
    </w:p>
    <w:p w:rsidR="00EA76F4" w:rsidRPr="00396482" w:rsidRDefault="00EA76F4" w:rsidP="00EA76F4">
      <w:pPr>
        <w:autoSpaceDE w:val="0"/>
        <w:ind w:firstLine="567"/>
        <w:contextualSpacing/>
        <w:jc w:val="center"/>
        <w:rPr>
          <w:rFonts w:eastAsia="Times New Roman CYR"/>
          <w:szCs w:val="28"/>
        </w:rPr>
      </w:pPr>
      <w:r w:rsidRPr="00396482">
        <w:rPr>
          <w:rFonts w:eastAsia="Times New Roman CYR"/>
          <w:szCs w:val="28"/>
        </w:rPr>
        <w:t>Секция</w:t>
      </w:r>
      <w:r>
        <w:rPr>
          <w:rFonts w:eastAsia="Times New Roman CYR"/>
          <w:szCs w:val="28"/>
        </w:rPr>
        <w:t xml:space="preserve"> – </w:t>
      </w:r>
      <w:r w:rsidR="002E2FDB">
        <w:rPr>
          <w:rFonts w:eastAsia="Times New Roman CYR"/>
          <w:szCs w:val="28"/>
        </w:rPr>
        <w:t xml:space="preserve">экологическая </w:t>
      </w:r>
    </w:p>
    <w:p w:rsidR="00EA76F4" w:rsidRPr="00396482" w:rsidRDefault="00EA76F4" w:rsidP="00EA76F4">
      <w:pPr>
        <w:ind w:firstLine="567"/>
        <w:contextualSpacing/>
        <w:rPr>
          <w:b/>
          <w:szCs w:val="28"/>
        </w:rPr>
      </w:pPr>
    </w:p>
    <w:p w:rsidR="00EA76F4" w:rsidRPr="00396482" w:rsidRDefault="00EA76F4" w:rsidP="00EA76F4">
      <w:pPr>
        <w:autoSpaceDE w:val="0"/>
        <w:contextualSpacing/>
        <w:rPr>
          <w:rFonts w:eastAsia="Times New Roman CYR"/>
          <w:szCs w:val="28"/>
        </w:rPr>
      </w:pPr>
    </w:p>
    <w:p w:rsidR="00EA76F4" w:rsidRPr="00396482" w:rsidRDefault="00EA76F4" w:rsidP="00EA76F4">
      <w:pPr>
        <w:autoSpaceDE w:val="0"/>
        <w:contextualSpacing/>
        <w:rPr>
          <w:rFonts w:eastAsia="Times New Roman CYR"/>
          <w:szCs w:val="28"/>
        </w:rPr>
      </w:pPr>
    </w:p>
    <w:p w:rsidR="00EA76F4" w:rsidRPr="002E2FDB" w:rsidRDefault="00EA76F4" w:rsidP="00EA76F4">
      <w:pPr>
        <w:ind w:left="4820"/>
        <w:contextualSpacing/>
        <w:rPr>
          <w:b/>
          <w:szCs w:val="28"/>
        </w:rPr>
      </w:pPr>
      <w:r w:rsidRPr="002E2FDB">
        <w:rPr>
          <w:b/>
          <w:szCs w:val="28"/>
        </w:rPr>
        <w:t>Работу выполнила:</w:t>
      </w:r>
    </w:p>
    <w:p w:rsidR="00EA76F4" w:rsidRPr="00396482" w:rsidRDefault="00EA0ED9" w:rsidP="00EA76F4">
      <w:pPr>
        <w:tabs>
          <w:tab w:val="left" w:pos="2160"/>
          <w:tab w:val="left" w:pos="5580"/>
          <w:tab w:val="right" w:pos="9746"/>
        </w:tabs>
        <w:ind w:left="4536"/>
        <w:contextualSpacing/>
        <w:rPr>
          <w:szCs w:val="28"/>
        </w:rPr>
      </w:pPr>
      <w:r>
        <w:rPr>
          <w:szCs w:val="28"/>
        </w:rPr>
        <w:t xml:space="preserve">    у</w:t>
      </w:r>
      <w:r w:rsidR="00EA76F4">
        <w:rPr>
          <w:szCs w:val="28"/>
        </w:rPr>
        <w:t>ченица 10</w:t>
      </w:r>
      <w:r w:rsidR="00EA76F4" w:rsidRPr="00396482">
        <w:rPr>
          <w:szCs w:val="28"/>
        </w:rPr>
        <w:t xml:space="preserve"> класса </w:t>
      </w:r>
    </w:p>
    <w:p w:rsidR="00EA76F4" w:rsidRPr="00396482" w:rsidRDefault="00EA76F4" w:rsidP="00EA76F4">
      <w:pPr>
        <w:ind w:left="4820"/>
        <w:contextualSpacing/>
        <w:rPr>
          <w:szCs w:val="28"/>
        </w:rPr>
      </w:pPr>
      <w:r w:rsidRPr="00396482">
        <w:rPr>
          <w:szCs w:val="28"/>
        </w:rPr>
        <w:t>МБОУ СШ</w:t>
      </w:r>
      <w:r>
        <w:rPr>
          <w:szCs w:val="28"/>
        </w:rPr>
        <w:t xml:space="preserve"> №8</w:t>
      </w:r>
    </w:p>
    <w:p w:rsidR="00EA0ED9" w:rsidRPr="00396482" w:rsidRDefault="00EA0ED9" w:rsidP="00EA0ED9">
      <w:pPr>
        <w:tabs>
          <w:tab w:val="left" w:pos="2160"/>
          <w:tab w:val="left" w:pos="5580"/>
          <w:tab w:val="right" w:pos="9746"/>
        </w:tabs>
        <w:ind w:left="4820"/>
        <w:contextualSpacing/>
        <w:rPr>
          <w:szCs w:val="28"/>
        </w:rPr>
      </w:pPr>
      <w:proofErr w:type="spellStart"/>
      <w:r>
        <w:rPr>
          <w:szCs w:val="28"/>
        </w:rPr>
        <w:t>Опехтина</w:t>
      </w:r>
      <w:proofErr w:type="spellEnd"/>
      <w:r>
        <w:rPr>
          <w:szCs w:val="28"/>
        </w:rPr>
        <w:t xml:space="preserve"> Татьяна Алексеевна</w:t>
      </w:r>
    </w:p>
    <w:p w:rsidR="00EA76F4" w:rsidRPr="002E2FDB" w:rsidRDefault="00EA76F4" w:rsidP="00EA76F4">
      <w:pPr>
        <w:ind w:left="4820"/>
        <w:contextualSpacing/>
        <w:rPr>
          <w:b/>
          <w:szCs w:val="28"/>
        </w:rPr>
      </w:pPr>
      <w:r w:rsidRPr="002E2FDB">
        <w:rPr>
          <w:b/>
          <w:szCs w:val="28"/>
        </w:rPr>
        <w:t xml:space="preserve">Научный руководитель: </w:t>
      </w:r>
    </w:p>
    <w:p w:rsidR="00EA76F4" w:rsidRPr="00396482" w:rsidRDefault="00EA76F4" w:rsidP="00EA76F4">
      <w:pPr>
        <w:ind w:left="4820"/>
        <w:contextualSpacing/>
        <w:rPr>
          <w:szCs w:val="28"/>
        </w:rPr>
      </w:pPr>
      <w:r>
        <w:rPr>
          <w:szCs w:val="28"/>
        </w:rPr>
        <w:t>учитель биологии</w:t>
      </w:r>
      <w:r w:rsidRPr="00396482">
        <w:rPr>
          <w:szCs w:val="28"/>
        </w:rPr>
        <w:t xml:space="preserve"> МБОУ </w:t>
      </w:r>
      <w:r>
        <w:rPr>
          <w:szCs w:val="28"/>
        </w:rPr>
        <w:t>СШ №8</w:t>
      </w:r>
    </w:p>
    <w:p w:rsidR="00EA76F4" w:rsidRPr="00396482" w:rsidRDefault="00EA76F4" w:rsidP="00EA76F4">
      <w:pPr>
        <w:ind w:left="4820"/>
        <w:contextualSpacing/>
        <w:rPr>
          <w:szCs w:val="28"/>
        </w:rPr>
      </w:pPr>
      <w:r>
        <w:rPr>
          <w:szCs w:val="28"/>
        </w:rPr>
        <w:t>Кондина Анастасия Александровна</w:t>
      </w:r>
      <w:r w:rsidRPr="00396482">
        <w:rPr>
          <w:szCs w:val="28"/>
        </w:rPr>
        <w:t xml:space="preserve">. </w:t>
      </w:r>
    </w:p>
    <w:p w:rsidR="00EA76F4" w:rsidRPr="00396482" w:rsidRDefault="00EA76F4" w:rsidP="00EA76F4">
      <w:pPr>
        <w:contextualSpacing/>
        <w:rPr>
          <w:szCs w:val="28"/>
        </w:rPr>
      </w:pPr>
    </w:p>
    <w:p w:rsidR="00EA76F4" w:rsidRDefault="00EA76F4" w:rsidP="00EA76F4">
      <w:pPr>
        <w:contextualSpacing/>
        <w:rPr>
          <w:szCs w:val="28"/>
        </w:rPr>
      </w:pPr>
    </w:p>
    <w:p w:rsidR="00EA76F4" w:rsidRPr="00396482" w:rsidRDefault="00EA76F4" w:rsidP="00EA76F4">
      <w:pPr>
        <w:contextualSpacing/>
        <w:rPr>
          <w:szCs w:val="28"/>
        </w:rPr>
      </w:pPr>
    </w:p>
    <w:p w:rsidR="00EA76F4" w:rsidRPr="00396482" w:rsidRDefault="00EA76F4" w:rsidP="00EA76F4">
      <w:pPr>
        <w:contextualSpacing/>
        <w:jc w:val="center"/>
        <w:rPr>
          <w:szCs w:val="28"/>
        </w:rPr>
      </w:pPr>
      <w:r>
        <w:rPr>
          <w:szCs w:val="28"/>
        </w:rPr>
        <w:t>2018</w:t>
      </w:r>
      <w:r w:rsidRPr="00396482">
        <w:rPr>
          <w:szCs w:val="28"/>
        </w:rPr>
        <w:t>г.</w:t>
      </w:r>
    </w:p>
    <w:p w:rsidR="00EA76F4" w:rsidRPr="00396482" w:rsidRDefault="00EA76F4" w:rsidP="00EA76F4">
      <w:pPr>
        <w:contextualSpacing/>
        <w:jc w:val="center"/>
        <w:rPr>
          <w:rStyle w:val="a3"/>
          <w:b w:val="0"/>
          <w:bCs w:val="0"/>
          <w:szCs w:val="28"/>
        </w:rPr>
      </w:pPr>
      <w:r w:rsidRPr="00396482">
        <w:rPr>
          <w:szCs w:val="28"/>
        </w:rPr>
        <w:t>г. Выкса</w:t>
      </w:r>
    </w:p>
    <w:p w:rsidR="00EA76F4" w:rsidRDefault="00EA76F4" w:rsidP="00EA76F4"/>
    <w:p w:rsidR="00636CEF" w:rsidRDefault="00DE12FE" w:rsidP="00EA76F4">
      <w:pPr>
        <w:pStyle w:val="2"/>
        <w:jc w:val="center"/>
      </w:pPr>
      <w:r>
        <w:lastRenderedPageBreak/>
        <w:t>Оглавление</w:t>
      </w:r>
    </w:p>
    <w:p w:rsidR="00636CEF" w:rsidRDefault="00636CEF">
      <w:pPr>
        <w:spacing w:after="127" w:line="259" w:lineRule="auto"/>
        <w:ind w:left="926" w:right="0" w:firstLine="0"/>
        <w:jc w:val="left"/>
      </w:pPr>
    </w:p>
    <w:p w:rsidR="00A24BFE" w:rsidRDefault="00A24BFE">
      <w:pPr>
        <w:spacing w:after="136" w:line="259" w:lineRule="auto"/>
        <w:ind w:left="576" w:right="3"/>
      </w:pPr>
      <w:r>
        <w:t>Аннотация…………………………………………………………………….3</w:t>
      </w:r>
    </w:p>
    <w:p w:rsidR="00636CEF" w:rsidRDefault="00DE12FE">
      <w:pPr>
        <w:spacing w:after="136" w:line="259" w:lineRule="auto"/>
        <w:ind w:left="576" w:right="3"/>
      </w:pPr>
      <w:r>
        <w:t>Введ</w:t>
      </w:r>
      <w:r w:rsidR="00A24BFE">
        <w:t>ение………………………………………………………………………5</w:t>
      </w:r>
    </w:p>
    <w:p w:rsidR="00636CEF" w:rsidRDefault="00DE12FE">
      <w:pPr>
        <w:spacing w:after="136" w:line="259" w:lineRule="auto"/>
        <w:ind w:left="576" w:right="3"/>
      </w:pPr>
      <w:r>
        <w:t xml:space="preserve">Глава 1. История использования моющих средств………………………...6 </w:t>
      </w:r>
    </w:p>
    <w:p w:rsidR="00636CEF" w:rsidRDefault="00DE12FE">
      <w:pPr>
        <w:spacing w:after="132" w:line="259" w:lineRule="auto"/>
        <w:ind w:left="576" w:right="3"/>
      </w:pPr>
      <w:r>
        <w:t>Глава 2. Состав и ха</w:t>
      </w:r>
      <w:r w:rsidR="00A24BFE">
        <w:t>рактеристика…………………………………………...7</w:t>
      </w:r>
    </w:p>
    <w:p w:rsidR="00A24BFE" w:rsidRDefault="00DE12FE">
      <w:pPr>
        <w:ind w:left="576" w:right="3"/>
      </w:pPr>
      <w:r>
        <w:t>Глава 3. Классификация синт</w:t>
      </w:r>
      <w:r w:rsidR="00A24BFE">
        <w:t>етических моющих средств………………..8</w:t>
      </w:r>
    </w:p>
    <w:p w:rsidR="00636CEF" w:rsidRDefault="00DE12FE">
      <w:pPr>
        <w:ind w:left="576" w:right="3"/>
      </w:pPr>
      <w:r>
        <w:t xml:space="preserve">Глава 4. Вред, наносимый синтетическими моющими средствами  </w:t>
      </w:r>
    </w:p>
    <w:p w:rsidR="00636CEF" w:rsidRDefault="00DE12FE">
      <w:pPr>
        <w:spacing w:after="132" w:line="259" w:lineRule="auto"/>
        <w:ind w:left="576" w:right="3"/>
      </w:pPr>
      <w:r>
        <w:t>челов</w:t>
      </w:r>
      <w:r w:rsidR="00A24BFE">
        <w:t>еку………………………………………………………………………10</w:t>
      </w:r>
    </w:p>
    <w:p w:rsidR="00636CEF" w:rsidRDefault="00DE12FE">
      <w:pPr>
        <w:spacing w:after="136" w:line="259" w:lineRule="auto"/>
        <w:ind w:left="576" w:right="3"/>
      </w:pPr>
      <w:r>
        <w:t>Глава 5. Практическая часть…</w:t>
      </w:r>
      <w:r w:rsidR="00A24BFE">
        <w:t>……………………………………………...11</w:t>
      </w:r>
    </w:p>
    <w:p w:rsidR="00636CEF" w:rsidRDefault="00DE12FE">
      <w:pPr>
        <w:spacing w:after="132" w:line="259" w:lineRule="auto"/>
        <w:ind w:left="576" w:right="3"/>
      </w:pPr>
      <w:r>
        <w:t>5.1. Социологичес</w:t>
      </w:r>
      <w:r w:rsidR="00A24BFE">
        <w:t>кий опрос………………………………………………...11</w:t>
      </w:r>
    </w:p>
    <w:p w:rsidR="00636CEF" w:rsidRDefault="00DE12FE">
      <w:pPr>
        <w:spacing w:after="136" w:line="259" w:lineRule="auto"/>
        <w:ind w:left="576" w:right="3"/>
      </w:pPr>
      <w:r>
        <w:t>5.2. Определение эффективности</w:t>
      </w:r>
      <w:r w:rsidR="00C916BC">
        <w:t xml:space="preserve"> средств для мытья посуды……………15</w:t>
      </w:r>
    </w:p>
    <w:p w:rsidR="00636CEF" w:rsidRDefault="00DE12FE">
      <w:pPr>
        <w:spacing w:after="136" w:line="259" w:lineRule="auto"/>
        <w:ind w:left="576" w:right="3"/>
      </w:pPr>
      <w:r>
        <w:t>5.3. Исследование рН раств</w:t>
      </w:r>
      <w:r w:rsidR="00C916BC">
        <w:t>оров моющих средств………………………..16</w:t>
      </w:r>
    </w:p>
    <w:p w:rsidR="00636CEF" w:rsidRDefault="00DE12FE">
      <w:pPr>
        <w:spacing w:after="132" w:line="259" w:lineRule="auto"/>
        <w:ind w:left="576" w:right="3"/>
      </w:pPr>
      <w:r>
        <w:t>5.4. Биотести</w:t>
      </w:r>
      <w:r w:rsidR="00C916BC">
        <w:t>рование………………………………………………………..17</w:t>
      </w:r>
    </w:p>
    <w:p w:rsidR="00636CEF" w:rsidRDefault="00DE12FE">
      <w:pPr>
        <w:spacing w:after="136" w:line="259" w:lineRule="auto"/>
        <w:ind w:left="576" w:right="3"/>
      </w:pPr>
      <w:r>
        <w:t>5.4.1.Биотестиров</w:t>
      </w:r>
      <w:r w:rsidR="00C916BC">
        <w:t>ание №1……………………………………………….....17</w:t>
      </w:r>
    </w:p>
    <w:p w:rsidR="00636CEF" w:rsidRDefault="00DE12FE">
      <w:pPr>
        <w:spacing w:after="132" w:line="259" w:lineRule="auto"/>
        <w:ind w:left="576" w:right="3"/>
      </w:pPr>
      <w:r>
        <w:t>5.4.2.Биотестирова</w:t>
      </w:r>
      <w:r w:rsidR="00C916BC">
        <w:t>ние №2……………………………………………….....18</w:t>
      </w:r>
    </w:p>
    <w:p w:rsidR="00636CEF" w:rsidRDefault="00A24BFE">
      <w:pPr>
        <w:spacing w:after="136" w:line="259" w:lineRule="auto"/>
        <w:ind w:left="576" w:right="3"/>
      </w:pPr>
      <w:r>
        <w:t>Вывод………………………………………………………………………..</w:t>
      </w:r>
      <w:r w:rsidR="009F2BCE">
        <w:t xml:space="preserve"> 19</w:t>
      </w:r>
    </w:p>
    <w:p w:rsidR="00A24BFE" w:rsidRDefault="00A24BFE">
      <w:pPr>
        <w:spacing w:after="136" w:line="259" w:lineRule="auto"/>
        <w:ind w:left="576" w:right="3"/>
      </w:pPr>
      <w:r>
        <w:t>Литерату</w:t>
      </w:r>
      <w:r w:rsidR="00C916BC">
        <w:t>ра…………………………………</w:t>
      </w:r>
      <w:r w:rsidR="009F2BCE">
        <w:t>………………………………...20</w:t>
      </w:r>
    </w:p>
    <w:p w:rsidR="00636CEF" w:rsidRDefault="00DE12FE">
      <w:pPr>
        <w:spacing w:after="132" w:line="259" w:lineRule="auto"/>
        <w:ind w:left="576" w:right="3"/>
      </w:pPr>
      <w:r>
        <w:t>Прилож</w:t>
      </w:r>
      <w:r w:rsidR="00A24BFE">
        <w:t>ения………………………………………</w:t>
      </w:r>
      <w:r w:rsidR="009F2BCE">
        <w:t>………………………….21</w:t>
      </w:r>
    </w:p>
    <w:p w:rsidR="00EA76F4" w:rsidRDefault="00EA76F4">
      <w:pPr>
        <w:pStyle w:val="1"/>
        <w:ind w:left="576" w:right="3"/>
        <w:jc w:val="both"/>
      </w:pPr>
    </w:p>
    <w:p w:rsidR="00EA76F4" w:rsidRDefault="00EA76F4" w:rsidP="00EA76F4"/>
    <w:p w:rsidR="00EA76F4" w:rsidRDefault="00EA76F4" w:rsidP="00EA76F4"/>
    <w:p w:rsidR="00EA76F4" w:rsidRPr="00EA76F4" w:rsidRDefault="00EA76F4" w:rsidP="00EA76F4"/>
    <w:p w:rsidR="00EA76F4" w:rsidRPr="00EA76F4" w:rsidRDefault="00EA76F4" w:rsidP="00EA76F4"/>
    <w:p w:rsidR="00EA76F4" w:rsidRPr="00EA76F4" w:rsidRDefault="00EA76F4" w:rsidP="00EA76F4"/>
    <w:p w:rsidR="00EA76F4" w:rsidRPr="00EA76F4" w:rsidRDefault="00EA76F4" w:rsidP="00EA76F4"/>
    <w:p w:rsidR="00EA76F4" w:rsidRPr="00EA76F4" w:rsidRDefault="00EA76F4" w:rsidP="00EA76F4"/>
    <w:p w:rsidR="00EA76F4" w:rsidRPr="00EA76F4" w:rsidRDefault="00EA76F4" w:rsidP="00EA76F4"/>
    <w:p w:rsidR="00EA76F4" w:rsidRDefault="00EA76F4" w:rsidP="00EA76F4"/>
    <w:p w:rsidR="00EA76F4" w:rsidRDefault="00EA76F4" w:rsidP="00EA76F4">
      <w:pPr>
        <w:tabs>
          <w:tab w:val="left" w:pos="3180"/>
        </w:tabs>
      </w:pPr>
      <w:r>
        <w:lastRenderedPageBreak/>
        <w:tab/>
      </w:r>
      <w:r>
        <w:tab/>
      </w:r>
    </w:p>
    <w:p w:rsidR="00EA76F4" w:rsidRDefault="00EA76F4" w:rsidP="00CD0AB7">
      <w:pPr>
        <w:pStyle w:val="2"/>
        <w:ind w:left="851" w:firstLine="567"/>
        <w:jc w:val="center"/>
      </w:pPr>
      <w:r>
        <w:t>Аннотация</w:t>
      </w:r>
    </w:p>
    <w:p w:rsidR="00DE6D48" w:rsidRDefault="00DE6D48" w:rsidP="00CD0AB7">
      <w:pPr>
        <w:ind w:left="851" w:right="3" w:firstLine="567"/>
      </w:pPr>
      <w:r w:rsidRPr="00DE6D48">
        <w:rPr>
          <w:szCs w:val="28"/>
        </w:rPr>
        <w:t xml:space="preserve">В настоящее время развитие моющих средств достигло совершенства. На  рынках их появилось великое множество. Все они различны, производители с каждым годом стараются усовершенствовать продукцию, сделать её более качественной и практичной. На сегодняшний день моющие средства значительно упрощают нам жизнь, делая уборку более легкой, не требуя особых усилий. </w:t>
      </w:r>
      <w:r>
        <w:t xml:space="preserve">Все пользуются синтетическими моющими средствами для мытья посуды, но никто не задумывается, как влияют эти вещества на биологические объекты. Проблема загрязнения окружающей среды синтетическими моющими </w:t>
      </w:r>
    </w:p>
    <w:p w:rsidR="00DE6D48" w:rsidRDefault="00DE6D48" w:rsidP="00CD0AB7">
      <w:pPr>
        <w:ind w:left="851" w:right="3" w:firstLine="567"/>
      </w:pPr>
      <w:r>
        <w:t xml:space="preserve">средствами актуальна, так как люди стали использовать их каждый день, а вода с токсическими веществами, попадая во внутренние воды, влияет на все компоненты живой природы. </w:t>
      </w:r>
    </w:p>
    <w:p w:rsidR="00DE6D48" w:rsidRPr="00DE6D48" w:rsidRDefault="00DE6D48" w:rsidP="00CD0AB7">
      <w:pPr>
        <w:pStyle w:val="Standard"/>
        <w:spacing w:line="360" w:lineRule="auto"/>
        <w:ind w:left="851" w:firstLine="567"/>
        <w:jc w:val="both"/>
        <w:rPr>
          <w:rFonts w:ascii="Times New Roman" w:eastAsia="Times New Roman" w:hAnsi="Times New Roman" w:cs="Times New Roman"/>
          <w:sz w:val="28"/>
          <w:szCs w:val="28"/>
          <w:lang w:eastAsia="ru-RU"/>
        </w:rPr>
      </w:pPr>
      <w:r w:rsidRPr="00DE6D48">
        <w:rPr>
          <w:rFonts w:ascii="Times New Roman" w:eastAsia="Times New Roman" w:hAnsi="Times New Roman" w:cs="Times New Roman"/>
          <w:sz w:val="28"/>
          <w:szCs w:val="28"/>
          <w:lang w:eastAsia="ru-RU"/>
        </w:rPr>
        <w:t>Производители данной п</w:t>
      </w:r>
      <w:r>
        <w:rPr>
          <w:rFonts w:ascii="Times New Roman" w:eastAsia="Times New Roman" w:hAnsi="Times New Roman" w:cs="Times New Roman"/>
          <w:sz w:val="28"/>
          <w:szCs w:val="28"/>
          <w:lang w:eastAsia="ru-RU"/>
        </w:rPr>
        <w:t xml:space="preserve">родукции утверждают, что вреда </w:t>
      </w:r>
      <w:r w:rsidRPr="00DE6D48">
        <w:rPr>
          <w:rFonts w:ascii="Times New Roman" w:eastAsia="Times New Roman" w:hAnsi="Times New Roman" w:cs="Times New Roman"/>
          <w:sz w:val="28"/>
          <w:szCs w:val="28"/>
          <w:lang w:eastAsia="ru-RU"/>
        </w:rPr>
        <w:t>моющие средства не представляют</w:t>
      </w:r>
      <w:r>
        <w:rPr>
          <w:rFonts w:ascii="Times New Roman" w:eastAsia="Times New Roman" w:hAnsi="Times New Roman" w:cs="Times New Roman"/>
          <w:sz w:val="28"/>
          <w:szCs w:val="28"/>
          <w:lang w:eastAsia="ru-RU"/>
        </w:rPr>
        <w:t xml:space="preserve">. </w:t>
      </w:r>
      <w:r w:rsidRPr="00DE6D48">
        <w:rPr>
          <w:rFonts w:ascii="Times New Roman" w:eastAsia="Times New Roman" w:hAnsi="Times New Roman" w:cs="Times New Roman"/>
          <w:sz w:val="28"/>
          <w:szCs w:val="28"/>
          <w:lang w:eastAsia="ru-RU"/>
        </w:rPr>
        <w:t>В данной работе мы прове</w:t>
      </w:r>
      <w:r>
        <w:rPr>
          <w:rFonts w:ascii="Times New Roman" w:eastAsia="Times New Roman" w:hAnsi="Times New Roman" w:cs="Times New Roman"/>
          <w:sz w:val="28"/>
          <w:szCs w:val="28"/>
          <w:lang w:eastAsia="ru-RU"/>
        </w:rPr>
        <w:t xml:space="preserve">ли ряд опытов, которые покажут </w:t>
      </w:r>
      <w:r w:rsidRPr="00DE6D48">
        <w:rPr>
          <w:rFonts w:ascii="Times New Roman" w:eastAsia="Times New Roman" w:hAnsi="Times New Roman" w:cs="Times New Roman"/>
          <w:sz w:val="28"/>
          <w:szCs w:val="28"/>
          <w:lang w:eastAsia="ru-RU"/>
        </w:rPr>
        <w:t>есть ли вред от моющих средств?</w:t>
      </w:r>
    </w:p>
    <w:p w:rsidR="00EA76F4" w:rsidRDefault="00EA76F4" w:rsidP="00CD0AB7">
      <w:pPr>
        <w:ind w:left="851" w:right="3" w:firstLine="567"/>
      </w:pPr>
      <w:r w:rsidRPr="00DE6D48">
        <w:rPr>
          <w:u w:val="single"/>
        </w:rPr>
        <w:t>Целью</w:t>
      </w:r>
      <w:r>
        <w:t xml:space="preserve"> данной работы является исследование синтетических моющих средств для выявления наиболее эффективного в хозяйственных нуждах и менее вредного для биологических объектов. </w:t>
      </w:r>
    </w:p>
    <w:p w:rsidR="00EA76F4" w:rsidRDefault="00EA76F4" w:rsidP="00CD0AB7">
      <w:pPr>
        <w:ind w:left="851" w:right="3" w:firstLine="567"/>
      </w:pPr>
      <w:r>
        <w:t xml:space="preserve">Для достижения данной цели необходимо было поставить и решить такие </w:t>
      </w:r>
      <w:r w:rsidRPr="00DE6D48">
        <w:rPr>
          <w:u w:val="single"/>
        </w:rPr>
        <w:t>задачи:</w:t>
      </w:r>
    </w:p>
    <w:p w:rsidR="00EA76F4" w:rsidRDefault="00EA76F4" w:rsidP="00CD0AB7">
      <w:pPr>
        <w:numPr>
          <w:ilvl w:val="0"/>
          <w:numId w:val="1"/>
        </w:numPr>
        <w:ind w:left="851" w:right="3" w:firstLine="567"/>
      </w:pPr>
      <w:r>
        <w:t xml:space="preserve">Провести диагностику использования моющих средств для мытья посуды на основе социологического опроса  </w:t>
      </w:r>
    </w:p>
    <w:p w:rsidR="00EA76F4" w:rsidRDefault="00EA76F4" w:rsidP="00CD0AB7">
      <w:pPr>
        <w:numPr>
          <w:ilvl w:val="0"/>
          <w:numId w:val="1"/>
        </w:numPr>
        <w:ind w:left="851" w:right="3" w:firstLine="567"/>
      </w:pPr>
      <w:r>
        <w:t xml:space="preserve">Выявить наиболее часто используемые в домашних условиях виды моющих средств для мытья посуды </w:t>
      </w:r>
    </w:p>
    <w:p w:rsidR="00EA76F4" w:rsidRDefault="00EA76F4" w:rsidP="00CD0AB7">
      <w:pPr>
        <w:numPr>
          <w:ilvl w:val="0"/>
          <w:numId w:val="1"/>
        </w:numPr>
        <w:ind w:left="851" w:right="3" w:firstLine="567"/>
      </w:pPr>
      <w:r>
        <w:t xml:space="preserve">Изучить состав, особенности применения, адресные данные производителя моющих средств для мытья посуды, химические особенности моющих средств </w:t>
      </w:r>
    </w:p>
    <w:p w:rsidR="00EA76F4" w:rsidRDefault="00EA76F4" w:rsidP="00CD0AB7">
      <w:pPr>
        <w:numPr>
          <w:ilvl w:val="0"/>
          <w:numId w:val="1"/>
        </w:numPr>
        <w:ind w:left="851" w:right="3" w:firstLine="567"/>
      </w:pPr>
      <w:r>
        <w:lastRenderedPageBreak/>
        <w:t xml:space="preserve">Исследовать влияние моющих средств для мытья посуды на биологические объекты </w:t>
      </w:r>
    </w:p>
    <w:p w:rsidR="00EA76F4" w:rsidRDefault="00EA76F4" w:rsidP="00CD0AB7">
      <w:pPr>
        <w:numPr>
          <w:ilvl w:val="0"/>
          <w:numId w:val="1"/>
        </w:numPr>
        <w:spacing w:after="145" w:line="259" w:lineRule="auto"/>
        <w:ind w:left="851" w:right="3" w:firstLine="567"/>
      </w:pPr>
      <w:r>
        <w:t xml:space="preserve">Проверить эффективность применения моющих средств для посуды. </w:t>
      </w:r>
    </w:p>
    <w:p w:rsidR="00EA76F4" w:rsidRPr="00DE6D48" w:rsidRDefault="00EA76F4" w:rsidP="00CD0AB7">
      <w:pPr>
        <w:pStyle w:val="2"/>
        <w:ind w:left="851" w:firstLine="567"/>
        <w:rPr>
          <w:b w:val="0"/>
          <w:u w:val="single"/>
        </w:rPr>
      </w:pPr>
      <w:r w:rsidRPr="00DE6D48">
        <w:rPr>
          <w:b w:val="0"/>
          <w:u w:val="single"/>
        </w:rPr>
        <w:t xml:space="preserve">Гипотеза </w:t>
      </w:r>
    </w:p>
    <w:p w:rsidR="00EA76F4" w:rsidRDefault="00EA76F4" w:rsidP="00CD0AB7">
      <w:pPr>
        <w:ind w:left="851" w:right="3" w:firstLine="567"/>
      </w:pPr>
      <w:r>
        <w:t xml:space="preserve">Если использовать синтетические моющие средства для мытья посуды, то будут ли они благотворно влиять на человека и окружающие его биологические объекты. </w:t>
      </w:r>
    </w:p>
    <w:p w:rsidR="00EA76F4" w:rsidRDefault="00EA76F4" w:rsidP="00CD0AB7">
      <w:pPr>
        <w:spacing w:after="0" w:line="259" w:lineRule="auto"/>
        <w:ind w:left="851" w:right="0" w:firstLine="567"/>
        <w:jc w:val="left"/>
        <w:rPr>
          <w:u w:val="single"/>
        </w:rPr>
      </w:pPr>
      <w:r w:rsidRPr="00DE6D48">
        <w:rPr>
          <w:u w:val="single"/>
        </w:rPr>
        <w:t xml:space="preserve">Методы исследования: </w:t>
      </w:r>
    </w:p>
    <w:p w:rsidR="00CD0AB7" w:rsidRDefault="00CD0AB7" w:rsidP="00CD0AB7">
      <w:pPr>
        <w:spacing w:after="0"/>
        <w:ind w:left="1418" w:right="0" w:firstLine="0"/>
        <w:jc w:val="left"/>
      </w:pPr>
      <w:r>
        <w:t xml:space="preserve">1.Социологический опрос. </w:t>
      </w:r>
    </w:p>
    <w:p w:rsidR="00CD0AB7" w:rsidRDefault="00CD0AB7" w:rsidP="00CD0AB7">
      <w:pPr>
        <w:spacing w:after="0"/>
        <w:ind w:left="851" w:right="0" w:firstLine="567"/>
        <w:jc w:val="left"/>
      </w:pPr>
      <w:r>
        <w:t>2. Статистическая обработка данных</w:t>
      </w:r>
    </w:p>
    <w:p w:rsidR="00CD0AB7" w:rsidRDefault="00CD0AB7" w:rsidP="00CD0AB7">
      <w:pPr>
        <w:spacing w:after="0"/>
        <w:ind w:left="1418" w:right="0" w:firstLine="0"/>
        <w:jc w:val="left"/>
      </w:pPr>
      <w:r>
        <w:t xml:space="preserve">3.Метод сопоставления </w:t>
      </w:r>
    </w:p>
    <w:p w:rsidR="00CD0AB7" w:rsidRDefault="00CD0AB7" w:rsidP="00CD0AB7">
      <w:pPr>
        <w:spacing w:after="0"/>
        <w:ind w:left="851" w:right="0" w:firstLine="567"/>
        <w:jc w:val="left"/>
      </w:pPr>
      <w:r>
        <w:t>4.Метод наблюдения</w:t>
      </w:r>
    </w:p>
    <w:p w:rsidR="00EA76F4" w:rsidRPr="00DE6D48" w:rsidRDefault="00EA76F4" w:rsidP="00CD0AB7">
      <w:pPr>
        <w:spacing w:after="132" w:line="259" w:lineRule="auto"/>
        <w:ind w:left="851" w:right="0" w:firstLine="567"/>
        <w:jc w:val="left"/>
        <w:rPr>
          <w:u w:val="single"/>
        </w:rPr>
      </w:pPr>
      <w:r w:rsidRPr="00DE6D48">
        <w:rPr>
          <w:u w:val="single"/>
        </w:rPr>
        <w:t xml:space="preserve">Этапы работы: </w:t>
      </w:r>
    </w:p>
    <w:p w:rsidR="00EA76F4" w:rsidRDefault="00CD0AB7" w:rsidP="00CD0AB7">
      <w:pPr>
        <w:spacing w:after="132" w:line="259" w:lineRule="auto"/>
        <w:ind w:left="1418" w:right="3" w:firstLine="0"/>
      </w:pPr>
      <w:r>
        <w:t>1.</w:t>
      </w:r>
      <w:r w:rsidR="00EA76F4">
        <w:t xml:space="preserve">Теоретический:  </w:t>
      </w:r>
    </w:p>
    <w:p w:rsidR="00EA76F4" w:rsidRDefault="00EA76F4" w:rsidP="00CD0AB7">
      <w:pPr>
        <w:spacing w:after="136" w:line="259" w:lineRule="auto"/>
        <w:ind w:left="851" w:right="3" w:firstLine="567"/>
      </w:pPr>
      <w:r>
        <w:t xml:space="preserve">—подбор литературы и методик исследования </w:t>
      </w:r>
    </w:p>
    <w:p w:rsidR="00EA76F4" w:rsidRDefault="00EA76F4" w:rsidP="00CD0AB7">
      <w:pPr>
        <w:spacing w:after="136" w:line="259" w:lineRule="auto"/>
        <w:ind w:left="851" w:right="3" w:firstLine="567"/>
      </w:pPr>
      <w:r>
        <w:t xml:space="preserve">—проведение и обработка соцопроса </w:t>
      </w:r>
    </w:p>
    <w:p w:rsidR="00EA76F4" w:rsidRDefault="00CD0AB7" w:rsidP="00CD0AB7">
      <w:pPr>
        <w:spacing w:after="132" w:line="259" w:lineRule="auto"/>
        <w:ind w:left="1418" w:right="3" w:firstLine="0"/>
      </w:pPr>
      <w:r>
        <w:t>2.</w:t>
      </w:r>
      <w:r w:rsidR="00EA76F4">
        <w:t xml:space="preserve">Проведение и обработка практической части </w:t>
      </w:r>
    </w:p>
    <w:p w:rsidR="00EA76F4" w:rsidRDefault="00CD0AB7" w:rsidP="00CD0AB7">
      <w:pPr>
        <w:spacing w:after="141" w:line="259" w:lineRule="auto"/>
        <w:ind w:left="1418" w:right="3" w:firstLine="0"/>
      </w:pPr>
      <w:r>
        <w:t>3.</w:t>
      </w:r>
      <w:r w:rsidR="00EA76F4">
        <w:t xml:space="preserve">Представление результатов работы </w:t>
      </w:r>
    </w:p>
    <w:p w:rsidR="00EA76F4" w:rsidRPr="00DE6D48" w:rsidRDefault="00EA76F4" w:rsidP="00CD0AB7">
      <w:pPr>
        <w:spacing w:after="132" w:line="259" w:lineRule="auto"/>
        <w:ind w:left="851" w:right="0" w:firstLine="567"/>
        <w:jc w:val="left"/>
        <w:rPr>
          <w:u w:val="single"/>
        </w:rPr>
      </w:pPr>
      <w:r w:rsidRPr="00DE6D48">
        <w:rPr>
          <w:u w:val="single"/>
        </w:rPr>
        <w:t xml:space="preserve">Практическое использование: </w:t>
      </w:r>
    </w:p>
    <w:p w:rsidR="00EA76F4" w:rsidRDefault="00EA76F4" w:rsidP="00CD0AB7">
      <w:pPr>
        <w:ind w:left="851" w:right="3" w:firstLine="567"/>
      </w:pPr>
      <w:r>
        <w:t xml:space="preserve">Материалы моей работы могут быть использованы на уроках биологии и экологии, на классных часах, посвященных экологическим проблемам Земли. </w:t>
      </w:r>
    </w:p>
    <w:p w:rsidR="00EA76F4" w:rsidRPr="00DE6D48" w:rsidRDefault="00EA76F4" w:rsidP="00CD0AB7">
      <w:pPr>
        <w:spacing w:after="132" w:line="259" w:lineRule="auto"/>
        <w:ind w:left="851" w:right="0" w:firstLine="567"/>
        <w:jc w:val="left"/>
        <w:rPr>
          <w:u w:val="single"/>
        </w:rPr>
      </w:pPr>
      <w:r w:rsidRPr="00DE6D48">
        <w:rPr>
          <w:u w:val="single"/>
        </w:rPr>
        <w:t xml:space="preserve">Объект исследования:  </w:t>
      </w:r>
    </w:p>
    <w:p w:rsidR="00EA76F4" w:rsidRDefault="00EA76F4" w:rsidP="00CD0AB7">
      <w:pPr>
        <w:ind w:left="851" w:right="3" w:firstLine="567"/>
      </w:pPr>
      <w:r>
        <w:t>Синтетические моющие средства для мытья посуды торговых марок «</w:t>
      </w:r>
      <w:r w:rsidR="005B603D">
        <w:t>AOS</w:t>
      </w:r>
      <w:r>
        <w:t>», «</w:t>
      </w:r>
      <w:r w:rsidR="008C1840">
        <w:t xml:space="preserve">Биолан </w:t>
      </w:r>
      <w:r>
        <w:t>», «</w:t>
      </w:r>
      <w:r w:rsidR="00C90DCD">
        <w:t>Миф</w:t>
      </w:r>
      <w:r>
        <w:t>» и «</w:t>
      </w:r>
      <w:proofErr w:type="spellStart"/>
      <w:r>
        <w:t>Fairy</w:t>
      </w:r>
      <w:proofErr w:type="spellEnd"/>
      <w:r>
        <w:t xml:space="preserve">». </w:t>
      </w:r>
    </w:p>
    <w:p w:rsidR="00EA76F4" w:rsidRDefault="00EA76F4" w:rsidP="00CD0AB7">
      <w:pPr>
        <w:ind w:left="851" w:right="3" w:firstLine="567"/>
      </w:pPr>
      <w:r w:rsidRPr="00DE6D48">
        <w:rPr>
          <w:u w:val="single"/>
        </w:rPr>
        <w:t>Предметом исследования</w:t>
      </w:r>
      <w:r>
        <w:t xml:space="preserve"> является влияние синтетических моющих средств для мытья посуды торговых марок «</w:t>
      </w:r>
      <w:r w:rsidR="005B603D">
        <w:t>AOS</w:t>
      </w:r>
      <w:r>
        <w:t>», «</w:t>
      </w:r>
      <w:r w:rsidR="008C1840">
        <w:t>Билан</w:t>
      </w:r>
      <w:r>
        <w:t>», «</w:t>
      </w:r>
      <w:r w:rsidR="00C90DCD">
        <w:t>Миф</w:t>
      </w:r>
      <w:r>
        <w:t>» и «</w:t>
      </w:r>
      <w:proofErr w:type="spellStart"/>
      <w:r>
        <w:t>Fairy</w:t>
      </w:r>
      <w:proofErr w:type="spellEnd"/>
      <w:r>
        <w:t xml:space="preserve">» на биологические объекты. </w:t>
      </w:r>
    </w:p>
    <w:p w:rsidR="00EA76F4" w:rsidRPr="00EA76F4" w:rsidRDefault="00EA76F4" w:rsidP="00EA76F4"/>
    <w:p w:rsidR="00636CEF" w:rsidRDefault="00DE12FE" w:rsidP="00CD0AB7">
      <w:pPr>
        <w:pStyle w:val="1"/>
        <w:ind w:left="576" w:right="3" w:firstLine="558"/>
        <w:jc w:val="center"/>
      </w:pPr>
      <w:r>
        <w:lastRenderedPageBreak/>
        <w:t>Введение</w:t>
      </w:r>
    </w:p>
    <w:p w:rsidR="00636CEF" w:rsidRDefault="00DE12FE" w:rsidP="00CD0AB7">
      <w:pPr>
        <w:ind w:left="576" w:right="3" w:firstLine="558"/>
      </w:pPr>
      <w:r>
        <w:t xml:space="preserve">Каждый из нас в своей жизни сталкивается с мытьем посуды. Для этого люди придумывали разные способы и средства. Времена бабушкиных рецептов - песка, соды, золы, чистящего порошка, зубного порошка, мела и мыла давно ушли в небытие и в настоящее время чаще всего для этих целей используются специальные жидкие моющие средства для ручной мойки и жидкие для посудомоечных машин. Впервые моющие средства появились в 1950-х годах. По подсчетам производителей на мытье посуды семья из трех человек тратит около 200 часов в год, а потребление жидких средств для мытья посуды составляет порядка 2 кг на человека в год. Для экономии времени и сил были изобретены автоматические посудомоечные машины, которые получили широкое распространение в Европе, однако в России доля автоматических машин составляет всего лишь 2-3 % от продаж бытовой техники. Поэтому мытье посуды руками, пожалуй, остается самым простым и распространенным способом в быту. В современном мире предлагается огромное количество средств для мытья посуды, различных по составу, экономичности, эффективности, упаковке, воздействию на загрязнения и кожу рук. Многочисленная реклама в средствах массовой информации порошков, отбеливателей, мыла и прочей химии медленно, но верно внушает населению, что надо бесконечно мыть, чистить, стирать. Но при этом никто не рассказывает о вреде, который наносит химия организму человека. </w:t>
      </w:r>
    </w:p>
    <w:p w:rsidR="00EA76F4" w:rsidRDefault="00EA76F4" w:rsidP="00CD0AB7">
      <w:pPr>
        <w:pStyle w:val="2"/>
        <w:ind w:left="576" w:firstLine="558"/>
      </w:pPr>
    </w:p>
    <w:p w:rsidR="00D165EE" w:rsidRPr="00D165EE" w:rsidRDefault="00D165EE" w:rsidP="00CD0AB7">
      <w:pPr>
        <w:ind w:left="576" w:firstLine="558"/>
      </w:pPr>
    </w:p>
    <w:p w:rsidR="00D165EE" w:rsidRDefault="00D165EE" w:rsidP="00CD0AB7">
      <w:pPr>
        <w:pStyle w:val="1"/>
        <w:ind w:left="576" w:firstLine="558"/>
      </w:pPr>
    </w:p>
    <w:p w:rsidR="00D165EE" w:rsidRPr="00D165EE" w:rsidRDefault="00D165EE" w:rsidP="00CD0AB7">
      <w:pPr>
        <w:ind w:left="576" w:firstLine="558"/>
      </w:pPr>
    </w:p>
    <w:p w:rsidR="00CD0AB7" w:rsidRDefault="00CD0AB7" w:rsidP="00CD0AB7">
      <w:pPr>
        <w:pStyle w:val="1"/>
        <w:ind w:left="576" w:firstLine="558"/>
        <w:jc w:val="center"/>
      </w:pPr>
    </w:p>
    <w:p w:rsidR="00CD0AB7" w:rsidRPr="00CD0AB7" w:rsidRDefault="00CD0AB7" w:rsidP="00CD0AB7">
      <w:pPr>
        <w:ind w:left="576" w:firstLine="558"/>
      </w:pPr>
    </w:p>
    <w:p w:rsidR="00D165EE" w:rsidRDefault="00DE12FE" w:rsidP="00CD0AB7">
      <w:pPr>
        <w:pStyle w:val="1"/>
        <w:ind w:left="576" w:firstLine="558"/>
        <w:jc w:val="center"/>
      </w:pPr>
      <w:r>
        <w:lastRenderedPageBreak/>
        <w:t>Глава 1.</w:t>
      </w:r>
    </w:p>
    <w:p w:rsidR="00636CEF" w:rsidRDefault="00DE12FE" w:rsidP="00CD0AB7">
      <w:pPr>
        <w:pStyle w:val="1"/>
        <w:ind w:left="576" w:firstLine="558"/>
        <w:jc w:val="center"/>
      </w:pPr>
      <w:r>
        <w:t xml:space="preserve"> История использования моющих средств</w:t>
      </w:r>
    </w:p>
    <w:p w:rsidR="00636CEF" w:rsidRDefault="00DE12FE" w:rsidP="00CD0AB7">
      <w:pPr>
        <w:spacing w:after="0"/>
        <w:ind w:left="576" w:right="3" w:firstLine="558"/>
      </w:pPr>
      <w:r>
        <w:t xml:space="preserve">  Стиркой и мытьём занимались ещё в глубокой древности. Более чем за две тысячи лет до нашей эры в городах Римской империи существовали превосходно оборудованные бани с бассейнами для плавания. В этих банях для мытья тела использовали отруби, соки растений и некоторые сорта моющих глин. Для хозяйственных целей иногда использовали абразивы, такие как влажный песок, древесная зола, щелочные соли (поташ из растительной золы, природная сода), гидрофильные глины (например, </w:t>
      </w:r>
      <w:proofErr w:type="spellStart"/>
      <w:r>
        <w:t>бентонитовые</w:t>
      </w:r>
      <w:proofErr w:type="spellEnd"/>
      <w:r>
        <w:t xml:space="preserve">), сок или водная вытяжка из некоторых растений. </w:t>
      </w:r>
    </w:p>
    <w:p w:rsidR="00636CEF" w:rsidRDefault="00DE12FE" w:rsidP="00CD0AB7">
      <w:pPr>
        <w:spacing w:after="0"/>
        <w:ind w:left="576" w:right="3" w:firstLine="558"/>
      </w:pPr>
      <w:r>
        <w:t>Впервые о получении мыла из жира и золы упоминается в трудах римского врача Галена. В 13 веке мыловарение на Руси уже существовало как вполне развитый промысел. Более того, мыло стало даже предметом вывоза в другие страны. В 1400 году исключительной славой пользовалось «</w:t>
      </w:r>
      <w:proofErr w:type="spellStart"/>
      <w:r>
        <w:t>венецкое</w:t>
      </w:r>
      <w:proofErr w:type="spellEnd"/>
      <w:r>
        <w:t xml:space="preserve">» мыло. </w:t>
      </w:r>
    </w:p>
    <w:p w:rsidR="00636CEF" w:rsidRDefault="00DE12FE" w:rsidP="00CD0AB7">
      <w:pPr>
        <w:spacing w:after="0"/>
        <w:ind w:left="576" w:right="3" w:firstLine="558"/>
      </w:pPr>
      <w:r>
        <w:t xml:space="preserve">Промышленное производство мыла в отдельных европейских странах возникло, по-видимому, в 19 веке. В это время мыло уже варили в Германии и во Франции. Позже мыловарение стало развиваться в Англии.  </w:t>
      </w:r>
    </w:p>
    <w:p w:rsidR="00636CEF" w:rsidRDefault="00DE12FE" w:rsidP="00CD0AB7">
      <w:pPr>
        <w:spacing w:after="0"/>
        <w:ind w:left="576" w:right="3" w:firstLine="558"/>
      </w:pPr>
      <w:r>
        <w:t xml:space="preserve">Моющие эффекты определённых синтетических ПАВ были отмечены в 1913 А. </w:t>
      </w:r>
      <w:proofErr w:type="spellStart"/>
      <w:r w:rsidRPr="00D165EE">
        <w:rPr>
          <w:color w:val="auto"/>
        </w:rPr>
        <w:t>Рейхлером</w:t>
      </w:r>
      <w:proofErr w:type="spellEnd"/>
      <w:r>
        <w:t xml:space="preserve">, бельгийским химиком. Первым коммерчески доступным детергентом, использующим те наблюдения, была смесь </w:t>
      </w:r>
      <w:proofErr w:type="spellStart"/>
      <w:r>
        <w:t>Nekal</w:t>
      </w:r>
      <w:proofErr w:type="spellEnd"/>
      <w:r>
        <w:t>, продававшаяся в Германии в 1917</w:t>
      </w:r>
      <w:r w:rsidR="00D165EE">
        <w:t>г</w:t>
      </w:r>
      <w:r>
        <w:t xml:space="preserve">, чтобы облегчить нехватку мыла в первой мировой войне.  </w:t>
      </w:r>
    </w:p>
    <w:p w:rsidR="00636CEF" w:rsidRDefault="00DE12FE" w:rsidP="00CD0AB7">
      <w:pPr>
        <w:spacing w:after="0"/>
        <w:ind w:left="576" w:right="3" w:firstLine="558"/>
      </w:pPr>
      <w:r>
        <w:t xml:space="preserve">Первые моющие средства, подходящие под современное определение, были созданы в Германии в 1916 г. Разработка немецкого химика Фрица Понтера предназначалась для использования в промышленности. </w:t>
      </w:r>
      <w:proofErr w:type="gramStart"/>
      <w:r>
        <w:t>Более менее</w:t>
      </w:r>
      <w:proofErr w:type="gramEnd"/>
      <w:r>
        <w:t xml:space="preserve"> безвредные для рук моющие средства стали выпускать в 1935 году.  Эти моющие средства представляли собой </w:t>
      </w:r>
      <w:proofErr w:type="spellStart"/>
      <w:r>
        <w:t>алкилсульфонаты</w:t>
      </w:r>
      <w:proofErr w:type="spellEnd"/>
      <w:r>
        <w:t xml:space="preserve">, полученные реакцией бутилового или </w:t>
      </w:r>
      <w:proofErr w:type="spellStart"/>
      <w:r>
        <w:t>пропилового</w:t>
      </w:r>
      <w:proofErr w:type="spellEnd"/>
      <w:r>
        <w:t xml:space="preserve"> спирта с нафталином и последующим </w:t>
      </w:r>
      <w:r>
        <w:lastRenderedPageBreak/>
        <w:t xml:space="preserve">сульфированием. В дальнейшем химический состав менялся. При этом при производстве учитывались доступность сырья, простота и минимальная стоимость производства, а не безопасность средств. Синтетические моющие средства главным образом использовались в промышленности до Второй мировой войны. После неё заводы авиационного топлива США, перешедшие на мирную продукцию, широко производили </w:t>
      </w:r>
      <w:proofErr w:type="spellStart"/>
      <w:r w:rsidRPr="00D165EE">
        <w:rPr>
          <w:color w:val="auto"/>
        </w:rPr>
        <w:t>тетрапропилен</w:t>
      </w:r>
      <w:proofErr w:type="spellEnd"/>
      <w:r w:rsidRPr="00D165EE">
        <w:rPr>
          <w:color w:val="auto"/>
        </w:rPr>
        <w:t>,</w:t>
      </w:r>
      <w:r>
        <w:t xml:space="preserve"> используемый в бытовых моющих средствах, что вызвало быстрый рост домашнего использования в конце 1940-х. В конце 1960-х биологические моющие средства, содержащие ферменты, расщепляющие белки, появились в США.  </w:t>
      </w:r>
    </w:p>
    <w:p w:rsidR="00636CEF" w:rsidRDefault="00DE12FE" w:rsidP="00CD0AB7">
      <w:pPr>
        <w:spacing w:after="0"/>
        <w:ind w:left="576" w:right="3" w:firstLine="558"/>
      </w:pPr>
      <w:r>
        <w:t xml:space="preserve">Сейчас поступление синтетических моющих средств в водную среду достигло существенных величин и с точки зрения экологии их рассматривают как один из классов загрязняющих веществ. </w:t>
      </w:r>
    </w:p>
    <w:p w:rsidR="00D165EE" w:rsidRDefault="00D165EE" w:rsidP="00CD0AB7">
      <w:pPr>
        <w:pStyle w:val="1"/>
        <w:spacing w:after="0" w:line="360" w:lineRule="auto"/>
        <w:ind w:left="576" w:firstLine="558"/>
        <w:jc w:val="center"/>
      </w:pPr>
    </w:p>
    <w:p w:rsidR="00D165EE" w:rsidRDefault="00D165EE" w:rsidP="00CD0AB7">
      <w:pPr>
        <w:pStyle w:val="1"/>
        <w:spacing w:after="0" w:line="360" w:lineRule="auto"/>
        <w:ind w:left="576" w:firstLine="558"/>
        <w:jc w:val="center"/>
      </w:pPr>
    </w:p>
    <w:p w:rsidR="00D165EE" w:rsidRDefault="00DE12FE" w:rsidP="00CD0AB7">
      <w:pPr>
        <w:pStyle w:val="1"/>
        <w:spacing w:after="0" w:line="360" w:lineRule="auto"/>
        <w:ind w:left="576" w:firstLine="558"/>
        <w:jc w:val="center"/>
      </w:pPr>
      <w:r>
        <w:t>Глава 2.</w:t>
      </w:r>
    </w:p>
    <w:p w:rsidR="00636CEF" w:rsidRDefault="00DE12FE" w:rsidP="00CD0AB7">
      <w:pPr>
        <w:pStyle w:val="1"/>
        <w:spacing w:after="0" w:line="360" w:lineRule="auto"/>
        <w:ind w:left="576" w:firstLine="558"/>
        <w:jc w:val="center"/>
      </w:pPr>
      <w:r>
        <w:t>Состав и характеристика</w:t>
      </w:r>
    </w:p>
    <w:p w:rsidR="00636CEF" w:rsidRDefault="00DE12FE" w:rsidP="00CD0AB7">
      <w:pPr>
        <w:spacing w:after="0"/>
        <w:ind w:left="576" w:right="3" w:firstLine="558"/>
      </w:pPr>
      <w:r>
        <w:t xml:space="preserve">Синтетические моющие средства содержат 10-40% собственно синтетических моющих веществ и добавки, повышающие моющую способность средства, обеспечивающие их выпуск с учетом свойств отстирываемых материалов. </w:t>
      </w:r>
    </w:p>
    <w:p w:rsidR="00636CEF" w:rsidRDefault="00DE12FE" w:rsidP="00CD0AB7">
      <w:pPr>
        <w:spacing w:after="0"/>
        <w:ind w:left="576" w:right="3" w:firstLine="558"/>
      </w:pPr>
      <w:r>
        <w:t xml:space="preserve">Средства для мытья посуды, инвентаря, домашней утвари и др. представляют собой очень обширную группу синтетических моющих средств. </w:t>
      </w:r>
    </w:p>
    <w:p w:rsidR="00636CEF" w:rsidRDefault="00DE12FE" w:rsidP="00CD0AB7">
      <w:pPr>
        <w:spacing w:after="0"/>
        <w:ind w:left="576" w:right="3" w:firstLine="558"/>
      </w:pPr>
      <w:r>
        <w:t xml:space="preserve">Они выпускаются различной консистенции: жидкие, пастообразные, сыпучие. Могут иметь различные ароматические добавки. В данной работе мы решили рассмотреть самые востребованные - жидкие моющие средства для мытья посуды. Все жидкие средства имеют приблизительно одинаковый состав. </w:t>
      </w:r>
    </w:p>
    <w:p w:rsidR="00636CEF" w:rsidRDefault="00DE12FE" w:rsidP="00CD0AB7">
      <w:pPr>
        <w:spacing w:after="0"/>
        <w:ind w:left="576" w:right="3" w:firstLine="558"/>
      </w:pPr>
      <w:r>
        <w:t xml:space="preserve">Поверхностно-активные вещества: содержатся в любом чистящем средстве, даже в обычном мыле. </w:t>
      </w:r>
    </w:p>
    <w:p w:rsidR="00636CEF" w:rsidRDefault="00DE12FE" w:rsidP="00CD0AB7">
      <w:pPr>
        <w:spacing w:after="0"/>
        <w:ind w:left="576" w:right="3" w:firstLine="558"/>
      </w:pPr>
      <w:r>
        <w:lastRenderedPageBreak/>
        <w:t xml:space="preserve">Анионные </w:t>
      </w:r>
      <w:r w:rsidR="00D165EE">
        <w:t>поверхностно-активные вещества: о</w:t>
      </w:r>
      <w:r>
        <w:t xml:space="preserve">сновным достоинством является относительно невысокая стоимость, эффективность и хорошая растворимость. Но они наиболее агрессивны по отношению к организму человека. </w:t>
      </w:r>
    </w:p>
    <w:p w:rsidR="00636CEF" w:rsidRDefault="00DE12FE" w:rsidP="00CD0AB7">
      <w:pPr>
        <w:spacing w:after="0"/>
        <w:ind w:left="576" w:right="3" w:firstLine="558"/>
      </w:pPr>
      <w:r>
        <w:t xml:space="preserve">Катионные поверхностно-активные вещества обладают бактерицидным свойством. </w:t>
      </w:r>
    </w:p>
    <w:p w:rsidR="00636CEF" w:rsidRDefault="00DE12FE" w:rsidP="00CD0AB7">
      <w:pPr>
        <w:tabs>
          <w:tab w:val="center" w:pos="1441"/>
          <w:tab w:val="center" w:pos="4253"/>
          <w:tab w:val="center" w:pos="6734"/>
          <w:tab w:val="center" w:pos="7827"/>
          <w:tab w:val="right" w:pos="9638"/>
        </w:tabs>
        <w:spacing w:after="0"/>
        <w:ind w:left="576" w:right="0" w:firstLine="558"/>
        <w:jc w:val="left"/>
      </w:pPr>
      <w:r>
        <w:rPr>
          <w:rFonts w:ascii="Calibri" w:eastAsia="Calibri" w:hAnsi="Calibri" w:cs="Calibri"/>
          <w:sz w:val="22"/>
        </w:rPr>
        <w:tab/>
      </w:r>
      <w:r>
        <w:t xml:space="preserve">Неионогенные </w:t>
      </w:r>
      <w:r>
        <w:tab/>
        <w:t>повер</w:t>
      </w:r>
      <w:r w:rsidR="00D165EE">
        <w:t xml:space="preserve">хностно-активные </w:t>
      </w:r>
      <w:r w:rsidR="00D165EE">
        <w:tab/>
        <w:t>вещества: о</w:t>
      </w:r>
      <w:r>
        <w:t xml:space="preserve">сновным </w:t>
      </w:r>
      <w:r w:rsidR="00D165EE">
        <w:t>д</w:t>
      </w:r>
      <w:r>
        <w:t xml:space="preserve">остоинством является благоприятное действие на ткань и главное - 100% биоразлагаемость. </w:t>
      </w:r>
    </w:p>
    <w:p w:rsidR="00636CEF" w:rsidRDefault="00DE12FE" w:rsidP="00CD0AB7">
      <w:pPr>
        <w:spacing w:after="0"/>
        <w:ind w:left="576" w:right="3" w:firstLine="558"/>
      </w:pPr>
      <w:proofErr w:type="spellStart"/>
      <w:r>
        <w:t>Амфолитные</w:t>
      </w:r>
      <w:proofErr w:type="spellEnd"/>
      <w:r>
        <w:t xml:space="preserve"> поверхностно-активные вещества - в зависимости от среды (кислотность/щелочность) проявляют себя либо как катионные, либо как анионные поверхностно-активные вещества. </w:t>
      </w:r>
    </w:p>
    <w:p w:rsidR="00636CEF" w:rsidRDefault="00DE12FE" w:rsidP="00CD0AB7">
      <w:pPr>
        <w:spacing w:after="0"/>
        <w:ind w:left="576" w:right="3" w:firstLine="558"/>
      </w:pPr>
      <w:r>
        <w:t xml:space="preserve">Отдушки: Неприятный запах в порошкообразных синтетических моющих средствах, особенно содержащих ферменты, устраняется введением отдушек, например, парфюмерные отдушки с использованием недорогих эфирных масел с запахом свежести, цитрусовых или цветочных ароматов.  </w:t>
      </w:r>
    </w:p>
    <w:p w:rsidR="00636CEF" w:rsidRDefault="00DE12FE" w:rsidP="00CD0AB7">
      <w:pPr>
        <w:spacing w:after="0"/>
        <w:ind w:left="576" w:right="3" w:firstLine="558"/>
      </w:pPr>
      <w:r>
        <w:t xml:space="preserve">В качестве дезинфицирующих добавок чаще всего применяются вещества, обладающие противогрибковым, бактерицидным или бактериостатическим действием. </w:t>
      </w:r>
    </w:p>
    <w:p w:rsidR="00636CEF" w:rsidRDefault="00DE12FE" w:rsidP="00CD0AB7">
      <w:pPr>
        <w:spacing w:after="0"/>
        <w:ind w:left="576" w:right="3" w:firstLine="558"/>
      </w:pPr>
      <w:r>
        <w:t xml:space="preserve">Водные смягчители, противодействующие эффекту ионов «жёсткости» на других компонентах. </w:t>
      </w:r>
    </w:p>
    <w:p w:rsidR="00636CEF" w:rsidRDefault="00DE12FE" w:rsidP="00CD0AB7">
      <w:pPr>
        <w:spacing w:after="0"/>
        <w:ind w:left="576" w:right="3" w:firstLine="558"/>
      </w:pPr>
      <w:r>
        <w:t xml:space="preserve">Окислители (хлорные и кислородные) для отбеливания, дезинфекции и разрушения органических соединений. </w:t>
      </w:r>
    </w:p>
    <w:p w:rsidR="00636CEF" w:rsidRDefault="00DE12FE" w:rsidP="00CD0AB7">
      <w:pPr>
        <w:spacing w:after="0"/>
        <w:ind w:left="576" w:right="3" w:firstLine="558"/>
      </w:pPr>
      <w:r>
        <w:t xml:space="preserve">Консерванты, предотвращающие порчу других компонентов. </w:t>
      </w:r>
    </w:p>
    <w:p w:rsidR="00CD0AB7" w:rsidRDefault="00CD0AB7" w:rsidP="00CD0AB7">
      <w:pPr>
        <w:pStyle w:val="1"/>
        <w:spacing w:after="0" w:line="360" w:lineRule="auto"/>
        <w:ind w:left="576" w:firstLine="558"/>
        <w:jc w:val="center"/>
      </w:pPr>
    </w:p>
    <w:p w:rsidR="00D165EE" w:rsidRDefault="00DE12FE" w:rsidP="00CD0AB7">
      <w:pPr>
        <w:pStyle w:val="1"/>
        <w:spacing w:after="0" w:line="360" w:lineRule="auto"/>
        <w:ind w:left="576" w:firstLine="558"/>
        <w:jc w:val="center"/>
      </w:pPr>
      <w:r>
        <w:t>Глава 3.</w:t>
      </w:r>
    </w:p>
    <w:p w:rsidR="00636CEF" w:rsidRDefault="00DE12FE" w:rsidP="00CD0AB7">
      <w:pPr>
        <w:pStyle w:val="1"/>
        <w:spacing w:after="0" w:line="360" w:lineRule="auto"/>
        <w:ind w:left="576" w:firstLine="558"/>
        <w:jc w:val="center"/>
      </w:pPr>
      <w:r>
        <w:t>Классификация синтетических моющих средств</w:t>
      </w:r>
    </w:p>
    <w:p w:rsidR="00636CEF" w:rsidRDefault="00DE12FE" w:rsidP="00CD0AB7">
      <w:pPr>
        <w:spacing w:after="0"/>
        <w:ind w:left="576" w:right="3" w:firstLine="558"/>
      </w:pPr>
      <w:r>
        <w:t xml:space="preserve">Моющие средства можно разделить по назначению, консистенции, видам. </w:t>
      </w:r>
    </w:p>
    <w:p w:rsidR="00636CEF" w:rsidRDefault="00DE12FE" w:rsidP="00CD0AB7">
      <w:pPr>
        <w:spacing w:after="0"/>
        <w:ind w:left="576" w:right="3" w:firstLine="558"/>
      </w:pPr>
      <w:r>
        <w:lastRenderedPageBreak/>
        <w:t xml:space="preserve">По консистенции различают моющие средства твердые (кусковые, гранулированные, порошковые), мазеобразные (пасты) и жидкие. Наиболее широкое применение нашли порошковые средства. Удобны моющие средства в виде гранул и паст. Жидкие средства легко растворяются, хорошо дозируются. Они эффективны для стирки текстильных изделий и мытья посуды, автомашин, стекла. Изготовление жидких средств проще и дешевле (отпадает процесс сушки), они не пылят, подобно порошкам, легче дозируются.  </w:t>
      </w:r>
    </w:p>
    <w:p w:rsidR="00636CEF" w:rsidRDefault="00DE12FE" w:rsidP="00CD0AB7">
      <w:pPr>
        <w:spacing w:after="0"/>
        <w:ind w:left="576" w:right="3" w:firstLine="558"/>
      </w:pPr>
      <w:r>
        <w:t xml:space="preserve">В зависимости от вида моющего вещества их разделяют на мыла и синтетические моющие средства. Содержание моющего вещества в средстве колеблется от 5 до 85%. Большинство моющих средств хозяйственного назначения содержат 10—75% моющего вещества. В производстве мыл используют твердые животные жиры (говяжий, бараний, свиной и др.), жидкие растительные жиры (масло подсолнечное, хлопковое).  </w:t>
      </w:r>
    </w:p>
    <w:p w:rsidR="00636CEF" w:rsidRDefault="00DE12FE" w:rsidP="00CD0AB7">
      <w:pPr>
        <w:spacing w:after="0"/>
        <w:ind w:left="576" w:right="3" w:firstLine="558"/>
      </w:pPr>
      <w:r>
        <w:t xml:space="preserve">По содержанию моющего вещества мыло делят на сорта:  </w:t>
      </w:r>
    </w:p>
    <w:p w:rsidR="00636CEF" w:rsidRDefault="00DE12FE" w:rsidP="00CD0AB7">
      <w:pPr>
        <w:numPr>
          <w:ilvl w:val="0"/>
          <w:numId w:val="3"/>
        </w:numPr>
        <w:spacing w:after="0"/>
        <w:ind w:left="576" w:right="3" w:firstLine="558"/>
      </w:pPr>
      <w:r>
        <w:t xml:space="preserve">твердое кусковое хозяйственное мыло бывает 60, 66, 70 и 72%-ное, жидкое - 40%-ное (1-й сорт) и 60%-ное (высший сорт);  </w:t>
      </w:r>
    </w:p>
    <w:p w:rsidR="00636CEF" w:rsidRDefault="00DE12FE" w:rsidP="00CD0AB7">
      <w:pPr>
        <w:numPr>
          <w:ilvl w:val="0"/>
          <w:numId w:val="3"/>
        </w:numPr>
        <w:spacing w:after="0"/>
        <w:ind w:left="576" w:right="3" w:firstLine="558"/>
      </w:pPr>
      <w:r>
        <w:t xml:space="preserve">порошковые мыла представляют собой измельченное и высушенное мыло (68—82%).  </w:t>
      </w:r>
    </w:p>
    <w:p w:rsidR="00636CEF" w:rsidRDefault="00DE12FE" w:rsidP="00CD0AB7">
      <w:pPr>
        <w:spacing w:after="0"/>
        <w:ind w:left="576" w:right="3" w:firstLine="558"/>
      </w:pPr>
      <w:r>
        <w:t xml:space="preserve">По назначению моющие средства делят на хозяйственные, туалетные, специальные (медицинские, технические).  </w:t>
      </w:r>
    </w:p>
    <w:p w:rsidR="00636CEF" w:rsidRDefault="00DE12FE" w:rsidP="00CD0AB7">
      <w:pPr>
        <w:spacing w:after="0"/>
        <w:ind w:left="576" w:right="3" w:firstLine="558"/>
      </w:pPr>
      <w:r>
        <w:t xml:space="preserve">Хозяйственные в свою очередь делятся на:  </w:t>
      </w:r>
    </w:p>
    <w:p w:rsidR="00636CEF" w:rsidRDefault="00DE12FE" w:rsidP="00CD0AB7">
      <w:pPr>
        <w:numPr>
          <w:ilvl w:val="0"/>
          <w:numId w:val="3"/>
        </w:numPr>
        <w:spacing w:after="0"/>
        <w:ind w:left="576" w:right="3" w:firstLine="558"/>
      </w:pPr>
      <w:r>
        <w:t xml:space="preserve">средства для стирки изделий из хлопковых и льняных волокон;  </w:t>
      </w:r>
    </w:p>
    <w:p w:rsidR="00636CEF" w:rsidRDefault="00DE12FE" w:rsidP="00CD0AB7">
      <w:pPr>
        <w:numPr>
          <w:ilvl w:val="0"/>
          <w:numId w:val="3"/>
        </w:numPr>
        <w:spacing w:after="0"/>
        <w:ind w:left="576" w:right="3" w:firstLine="558"/>
      </w:pPr>
      <w:r>
        <w:t xml:space="preserve">средства для стирки изделий из шерстяных и шелковых волокон;  </w:t>
      </w:r>
    </w:p>
    <w:p w:rsidR="00636CEF" w:rsidRDefault="00DE12FE" w:rsidP="00CD0AB7">
      <w:pPr>
        <w:numPr>
          <w:ilvl w:val="0"/>
          <w:numId w:val="3"/>
        </w:numPr>
        <w:spacing w:after="0"/>
        <w:ind w:left="576" w:right="3" w:firstLine="558"/>
      </w:pPr>
      <w:r>
        <w:t xml:space="preserve">средства для стирки изделий из синтетических волокон; </w:t>
      </w:r>
    </w:p>
    <w:p w:rsidR="00636CEF" w:rsidRDefault="00DE12FE" w:rsidP="00CD0AB7">
      <w:pPr>
        <w:numPr>
          <w:ilvl w:val="0"/>
          <w:numId w:val="3"/>
        </w:numPr>
        <w:spacing w:after="0"/>
        <w:ind w:left="576" w:right="3" w:firstLine="558"/>
      </w:pPr>
      <w:r>
        <w:t xml:space="preserve">универсальные средства рекомендуют для стирки изделий из растительных, животных и химических волокон;  </w:t>
      </w:r>
    </w:p>
    <w:p w:rsidR="00636CEF" w:rsidRDefault="00DE12FE" w:rsidP="00CD0AB7">
      <w:pPr>
        <w:numPr>
          <w:ilvl w:val="0"/>
          <w:numId w:val="3"/>
        </w:numPr>
        <w:spacing w:after="0"/>
        <w:ind w:left="576" w:right="3" w:firstLine="558"/>
      </w:pPr>
      <w:r>
        <w:t xml:space="preserve">средства для мытья посуды, раковин, ванн и других предметов домашнего обихода представляют собой составы, которые должны хорошо </w:t>
      </w:r>
      <w:r>
        <w:lastRenderedPageBreak/>
        <w:t xml:space="preserve">смачивать поверхности, обладать высокой растворяющей и пенообразующей способностью; эти средства обычно взаимодействуют с загрязнениями на очищаемой поверхности;  </w:t>
      </w:r>
    </w:p>
    <w:p w:rsidR="00636CEF" w:rsidRDefault="00DE12FE" w:rsidP="00CD0AB7">
      <w:pPr>
        <w:numPr>
          <w:ilvl w:val="0"/>
          <w:numId w:val="3"/>
        </w:numPr>
        <w:spacing w:after="0"/>
        <w:ind w:left="576" w:right="3" w:firstLine="558"/>
      </w:pPr>
      <w:r>
        <w:t xml:space="preserve">средства для мытья стекол (оконных, зеркал, хрусталя) содержат дополнительно восстановитель блеска;  </w:t>
      </w:r>
    </w:p>
    <w:p w:rsidR="00636CEF" w:rsidRDefault="00DE12FE" w:rsidP="00CD0AB7">
      <w:pPr>
        <w:numPr>
          <w:ilvl w:val="0"/>
          <w:numId w:val="3"/>
        </w:numPr>
        <w:spacing w:after="0"/>
        <w:ind w:left="576" w:right="3" w:firstLine="558"/>
      </w:pPr>
      <w:r>
        <w:t xml:space="preserve">средства для мытья (очистки) ковров, обивки мебели, искусственного меха, кожи содержат компоненты, способствующие образованию обильной пены, которая обволакивает и размягчает загрязнение, при удалении пены удаляется и загрязнение, а изделие не успевает промокнуть. </w:t>
      </w:r>
    </w:p>
    <w:p w:rsidR="00D165EE" w:rsidRDefault="00D165EE" w:rsidP="00CD0AB7">
      <w:pPr>
        <w:pStyle w:val="2"/>
        <w:spacing w:after="0" w:line="360" w:lineRule="auto"/>
        <w:ind w:left="576" w:firstLine="558"/>
        <w:jc w:val="center"/>
      </w:pPr>
    </w:p>
    <w:p w:rsidR="00D165EE" w:rsidRDefault="00D165EE" w:rsidP="00CD0AB7">
      <w:pPr>
        <w:pStyle w:val="2"/>
        <w:spacing w:after="0" w:line="360" w:lineRule="auto"/>
        <w:ind w:left="576" w:firstLine="558"/>
        <w:jc w:val="center"/>
      </w:pPr>
    </w:p>
    <w:p w:rsidR="00D165EE" w:rsidRDefault="00DE12FE" w:rsidP="00CD0AB7">
      <w:pPr>
        <w:pStyle w:val="2"/>
        <w:spacing w:after="0" w:line="360" w:lineRule="auto"/>
        <w:ind w:left="576" w:firstLine="558"/>
        <w:jc w:val="center"/>
      </w:pPr>
      <w:r>
        <w:t xml:space="preserve">Глава 4. </w:t>
      </w:r>
    </w:p>
    <w:p w:rsidR="00636CEF" w:rsidRDefault="00DE12FE" w:rsidP="00CD0AB7">
      <w:pPr>
        <w:pStyle w:val="2"/>
        <w:spacing w:after="0" w:line="360" w:lineRule="auto"/>
        <w:ind w:left="576" w:firstLine="558"/>
        <w:jc w:val="center"/>
      </w:pPr>
      <w:r>
        <w:t>Вред, наносимый синтетическими моющими средствами человеку</w:t>
      </w:r>
    </w:p>
    <w:p w:rsidR="00636CEF" w:rsidRDefault="00DE12FE" w:rsidP="00CD0AB7">
      <w:pPr>
        <w:spacing w:after="0"/>
        <w:ind w:left="576" w:right="3" w:firstLine="558"/>
      </w:pPr>
      <w:r>
        <w:t xml:space="preserve">Какой вред могут принести моющие средства человеку?  </w:t>
      </w:r>
    </w:p>
    <w:p w:rsidR="00636CEF" w:rsidRDefault="00DE12FE" w:rsidP="00CD0AB7">
      <w:pPr>
        <w:spacing w:after="0"/>
        <w:ind w:left="576" w:right="3" w:firstLine="558"/>
      </w:pPr>
      <w:r>
        <w:t xml:space="preserve">Во-первых, это может произойти, когда человек ест или пьёт из плохо промытой  посуды. В желудке находится соляная кислота. Она выполняет важную задачу - позволяет расщеплять белки пищи. Почему же тогда желудок не растворяется под её воздействием? Потому что он покрыт защитной оболочкой из слизи, которая постоянно вырабатывается клетками стенок желудка, которая разрушается под действием синтетических моющих средств. Значит, если в организм человека попадают синтетические моющие средства с недомытой тарелки, то защитная, отталкивающая воду оболочка вокруг стенок желудка, становится тоньше. Результат - развивается язва желудка. </w:t>
      </w:r>
    </w:p>
    <w:p w:rsidR="00636CEF" w:rsidRDefault="00DE12FE" w:rsidP="00CD0AB7">
      <w:pPr>
        <w:spacing w:after="0"/>
        <w:ind w:left="576" w:right="3" w:firstLine="558"/>
      </w:pPr>
      <w:r>
        <w:t xml:space="preserve">Во-вторых, в ходе нашего эксперимента мы выяснили, что среда моющих средств ниже нейтральной, поэтому они могут повреждать кожу рук. </w:t>
      </w:r>
    </w:p>
    <w:p w:rsidR="00636CEF" w:rsidRDefault="00DE12FE" w:rsidP="00CD0AB7">
      <w:pPr>
        <w:spacing w:after="0"/>
        <w:ind w:left="576" w:right="3" w:firstLine="558"/>
      </w:pPr>
      <w:r>
        <w:t xml:space="preserve">В-третьих, плохо прополосканная посуда может вызвать порчу продуктов. </w:t>
      </w:r>
    </w:p>
    <w:p w:rsidR="00636CEF" w:rsidRDefault="00DE12FE" w:rsidP="00CD0AB7">
      <w:pPr>
        <w:spacing w:after="0"/>
        <w:ind w:left="576" w:right="3" w:firstLine="558"/>
      </w:pPr>
      <w:r>
        <w:t xml:space="preserve">В-четвертых, может вызывать аллергические реакции. </w:t>
      </w:r>
    </w:p>
    <w:p w:rsidR="003D7C6F" w:rsidRDefault="003D7C6F" w:rsidP="003D7C6F">
      <w:pPr>
        <w:pStyle w:val="2"/>
        <w:tabs>
          <w:tab w:val="left" w:pos="5025"/>
        </w:tabs>
        <w:spacing w:after="0" w:line="360" w:lineRule="auto"/>
        <w:ind w:left="576" w:firstLine="558"/>
        <w:jc w:val="both"/>
      </w:pPr>
      <w:r>
        <w:lastRenderedPageBreak/>
        <w:tab/>
      </w:r>
    </w:p>
    <w:p w:rsidR="003D7C6F" w:rsidRDefault="003D7C6F" w:rsidP="003D7C6F"/>
    <w:p w:rsidR="003D7C6F" w:rsidRDefault="003D7C6F" w:rsidP="003D7C6F"/>
    <w:p w:rsidR="003D7C6F" w:rsidRDefault="003D7C6F" w:rsidP="003D7C6F"/>
    <w:p w:rsidR="00D165EE" w:rsidRDefault="00DE12FE" w:rsidP="00CD0AB7">
      <w:pPr>
        <w:pStyle w:val="2"/>
        <w:spacing w:after="0" w:line="360" w:lineRule="auto"/>
        <w:ind w:left="576" w:firstLine="558"/>
        <w:jc w:val="center"/>
      </w:pPr>
      <w:r>
        <w:t>Глава 5.</w:t>
      </w:r>
    </w:p>
    <w:p w:rsidR="00D165EE" w:rsidRDefault="00DE12FE" w:rsidP="00CD0AB7">
      <w:pPr>
        <w:pStyle w:val="2"/>
        <w:spacing w:after="0" w:line="360" w:lineRule="auto"/>
        <w:ind w:left="576" w:firstLine="558"/>
        <w:jc w:val="center"/>
      </w:pPr>
      <w:r>
        <w:t>Практическая часть</w:t>
      </w:r>
    </w:p>
    <w:p w:rsidR="00D165EE" w:rsidRPr="00D165EE" w:rsidRDefault="00D165EE" w:rsidP="00CD0AB7">
      <w:pPr>
        <w:ind w:left="576" w:firstLine="558"/>
      </w:pPr>
    </w:p>
    <w:p w:rsidR="00636CEF" w:rsidRDefault="00DE12FE" w:rsidP="00CD0AB7">
      <w:pPr>
        <w:pStyle w:val="2"/>
        <w:spacing w:after="0" w:line="360" w:lineRule="auto"/>
        <w:ind w:left="576" w:firstLine="558"/>
        <w:jc w:val="center"/>
      </w:pPr>
      <w:r>
        <w:t>5.1. Социологический опрос</w:t>
      </w:r>
    </w:p>
    <w:p w:rsidR="00636CEF" w:rsidRDefault="00DE12FE" w:rsidP="00CD0AB7">
      <w:pPr>
        <w:spacing w:after="0"/>
        <w:ind w:left="576" w:right="3" w:firstLine="558"/>
      </w:pPr>
      <w:r>
        <w:t xml:space="preserve">Для проведения школьного социологического опроса была составлена анкета. Анкетирование проводилось среди учащихся 10-х классов, учителей, а также среди друзей и знакомых. Анкетируемым было предложено ответить на следующие вопросы: </w:t>
      </w:r>
    </w:p>
    <w:p w:rsidR="00636CEF" w:rsidRDefault="00165FC0" w:rsidP="00CD0AB7">
      <w:pPr>
        <w:spacing w:after="0"/>
        <w:ind w:left="576" w:right="3" w:firstLine="558"/>
      </w:pPr>
      <w:r>
        <w:t>1.</w:t>
      </w:r>
      <w:r w:rsidR="00C930EE">
        <w:t>Вы пользуетесь моющим средство для мытья посуды или посудомоечной посудой?</w:t>
      </w:r>
    </w:p>
    <w:p w:rsidR="00636CEF" w:rsidRDefault="00165FC0" w:rsidP="00CD0AB7">
      <w:pPr>
        <w:spacing w:after="0"/>
        <w:ind w:left="576" w:right="3" w:firstLine="558"/>
      </w:pPr>
      <w:r>
        <w:t>2.</w:t>
      </w:r>
      <w:r w:rsidR="00DE12FE">
        <w:t xml:space="preserve">Какое моющее средство вы используете? </w:t>
      </w:r>
    </w:p>
    <w:p w:rsidR="00636CEF" w:rsidRDefault="00165FC0" w:rsidP="00CD0AB7">
      <w:pPr>
        <w:spacing w:after="0"/>
        <w:ind w:left="576" w:right="3" w:firstLine="558"/>
      </w:pPr>
      <w:r>
        <w:t>3.</w:t>
      </w:r>
      <w:r w:rsidR="00DE12FE">
        <w:t xml:space="preserve">Что вам нравится в вашем моющем средстве? </w:t>
      </w:r>
    </w:p>
    <w:p w:rsidR="00636CEF" w:rsidRDefault="00165FC0" w:rsidP="00CD0AB7">
      <w:pPr>
        <w:spacing w:after="0"/>
        <w:ind w:left="576" w:right="3" w:firstLine="558"/>
      </w:pPr>
      <w:r>
        <w:t>4.</w:t>
      </w:r>
      <w:r w:rsidR="00C930EE">
        <w:t>Полностьюли смывается ваше средство</w:t>
      </w:r>
      <w:r w:rsidR="00DE12FE">
        <w:t xml:space="preserve">? </w:t>
      </w:r>
    </w:p>
    <w:p w:rsidR="00C930EE" w:rsidRDefault="00C930EE" w:rsidP="00CD0AB7">
      <w:pPr>
        <w:spacing w:after="0"/>
        <w:ind w:left="576" w:right="3" w:firstLine="558"/>
      </w:pPr>
      <w:r>
        <w:t>5. Используете ли вы перчатки при мытье посуды?</w:t>
      </w:r>
    </w:p>
    <w:p w:rsidR="00C930EE" w:rsidRDefault="00C930EE" w:rsidP="00CD0AB7">
      <w:pPr>
        <w:spacing w:after="0"/>
        <w:ind w:left="576" w:right="3" w:firstLine="558"/>
      </w:pPr>
      <w:r>
        <w:t xml:space="preserve">6. Как вы считаете, влияет ли моющие средство на здоровье человека?  </w:t>
      </w:r>
    </w:p>
    <w:p w:rsidR="00796F14" w:rsidRDefault="00C930EE" w:rsidP="00C930EE">
      <w:pPr>
        <w:spacing w:after="0"/>
        <w:ind w:left="576" w:right="3" w:firstLine="558"/>
      </w:pPr>
      <w:r>
        <w:rPr>
          <w:szCs w:val="28"/>
        </w:rPr>
        <w:br/>
      </w:r>
      <w:r w:rsidR="00DE12FE">
        <w:t>При обработке данных результатов тестирования, выяснилось</w:t>
      </w:r>
      <w:r w:rsidR="00DA3091">
        <w:t xml:space="preserve"> (таблица1)</w:t>
      </w:r>
      <w:r w:rsidR="00DE12FE">
        <w:t xml:space="preserve">: </w:t>
      </w:r>
    </w:p>
    <w:p w:rsidR="00796F14" w:rsidRPr="00DA3091" w:rsidRDefault="00DA3091" w:rsidP="00DA3091">
      <w:pPr>
        <w:spacing w:line="259" w:lineRule="auto"/>
        <w:ind w:left="576" w:right="3"/>
        <w:jc w:val="right"/>
        <w:rPr>
          <w:i/>
        </w:rPr>
      </w:pPr>
      <w:r w:rsidRPr="00DA3091">
        <w:rPr>
          <w:i/>
        </w:rPr>
        <w:t>Таблица1. Результаты социологического опроса</w:t>
      </w:r>
    </w:p>
    <w:tbl>
      <w:tblPr>
        <w:tblStyle w:val="a6"/>
        <w:tblW w:w="9355" w:type="dxa"/>
        <w:tblInd w:w="846" w:type="dxa"/>
        <w:tblLook w:val="04A0"/>
      </w:tblPr>
      <w:tblGrid>
        <w:gridCol w:w="2297"/>
        <w:gridCol w:w="2086"/>
        <w:gridCol w:w="1572"/>
        <w:gridCol w:w="1203"/>
        <w:gridCol w:w="1072"/>
        <w:gridCol w:w="1125"/>
      </w:tblGrid>
      <w:tr w:rsidR="003D7C6F" w:rsidTr="00A55C8D">
        <w:trPr>
          <w:trHeight w:val="281"/>
        </w:trPr>
        <w:tc>
          <w:tcPr>
            <w:tcW w:w="2297" w:type="dxa"/>
          </w:tcPr>
          <w:p w:rsidR="00424F0D" w:rsidRPr="00CD0AB7" w:rsidRDefault="00424F0D">
            <w:pPr>
              <w:spacing w:line="259" w:lineRule="auto"/>
              <w:ind w:left="0" w:right="3" w:firstLine="0"/>
              <w:rPr>
                <w:b/>
              </w:rPr>
            </w:pPr>
            <w:r w:rsidRPr="00CD0AB7">
              <w:rPr>
                <w:b/>
              </w:rPr>
              <w:t>Вопрос</w:t>
            </w:r>
          </w:p>
        </w:tc>
        <w:tc>
          <w:tcPr>
            <w:tcW w:w="7058" w:type="dxa"/>
            <w:gridSpan w:val="5"/>
          </w:tcPr>
          <w:p w:rsidR="00424F0D" w:rsidRPr="00CD0AB7" w:rsidRDefault="00424F0D">
            <w:pPr>
              <w:spacing w:line="259" w:lineRule="auto"/>
              <w:ind w:left="0" w:right="3" w:firstLine="0"/>
              <w:rPr>
                <w:b/>
              </w:rPr>
            </w:pPr>
            <w:r w:rsidRPr="00CD0AB7">
              <w:rPr>
                <w:b/>
              </w:rPr>
              <w:t>Общее количество опрошенных = 100</w:t>
            </w:r>
          </w:p>
        </w:tc>
      </w:tr>
      <w:tr w:rsidR="00CD0AB7" w:rsidTr="00A55C8D">
        <w:trPr>
          <w:trHeight w:val="360"/>
        </w:trPr>
        <w:tc>
          <w:tcPr>
            <w:tcW w:w="2297" w:type="dxa"/>
            <w:vMerge w:val="restart"/>
          </w:tcPr>
          <w:p w:rsidR="00424F0D" w:rsidRPr="007335E2" w:rsidRDefault="007335E2" w:rsidP="00424F0D">
            <w:pPr>
              <w:spacing w:line="259" w:lineRule="auto"/>
              <w:ind w:left="0" w:right="3"/>
            </w:pPr>
            <w:r>
              <w:t>1.Вы пользуетесь моющим средством или посудомоечной машиной?</w:t>
            </w:r>
          </w:p>
        </w:tc>
        <w:tc>
          <w:tcPr>
            <w:tcW w:w="3658" w:type="dxa"/>
            <w:gridSpan w:val="2"/>
          </w:tcPr>
          <w:p w:rsidR="00424F0D" w:rsidRPr="00424F0D" w:rsidRDefault="00424F0D" w:rsidP="00424F0D">
            <w:pPr>
              <w:spacing w:after="0" w:line="240" w:lineRule="auto"/>
              <w:ind w:left="0" w:right="0" w:firstLine="0"/>
              <w:rPr>
                <w:szCs w:val="28"/>
              </w:rPr>
            </w:pPr>
            <w:r w:rsidRPr="00424F0D">
              <w:rPr>
                <w:szCs w:val="28"/>
              </w:rPr>
              <w:t>используют моющее средство для мытья посуды</w:t>
            </w:r>
          </w:p>
          <w:p w:rsidR="00424F0D" w:rsidRPr="00424F0D" w:rsidRDefault="00424F0D">
            <w:pPr>
              <w:spacing w:line="259" w:lineRule="auto"/>
              <w:ind w:left="0" w:right="3" w:firstLine="0"/>
              <w:rPr>
                <w:szCs w:val="28"/>
              </w:rPr>
            </w:pPr>
          </w:p>
        </w:tc>
        <w:tc>
          <w:tcPr>
            <w:tcW w:w="3400" w:type="dxa"/>
            <w:gridSpan w:val="3"/>
          </w:tcPr>
          <w:p w:rsidR="00424F0D" w:rsidRPr="00424F0D" w:rsidRDefault="00424F0D" w:rsidP="00424F0D">
            <w:pPr>
              <w:spacing w:after="0" w:line="240" w:lineRule="auto"/>
              <w:ind w:left="0" w:right="0" w:firstLine="0"/>
              <w:rPr>
                <w:szCs w:val="28"/>
              </w:rPr>
            </w:pPr>
            <w:r w:rsidRPr="00424F0D">
              <w:rPr>
                <w:szCs w:val="28"/>
              </w:rPr>
              <w:t xml:space="preserve">используют </w:t>
            </w:r>
            <w:r w:rsidR="00C930EE">
              <w:rPr>
                <w:szCs w:val="28"/>
              </w:rPr>
              <w:t xml:space="preserve"> посудомоечную машинку </w:t>
            </w:r>
          </w:p>
          <w:p w:rsidR="00424F0D" w:rsidRPr="00424F0D" w:rsidRDefault="00424F0D">
            <w:pPr>
              <w:spacing w:line="259" w:lineRule="auto"/>
              <w:ind w:left="0" w:right="3" w:firstLine="0"/>
              <w:rPr>
                <w:szCs w:val="28"/>
              </w:rPr>
            </w:pPr>
          </w:p>
        </w:tc>
      </w:tr>
      <w:tr w:rsidR="00CD0AB7" w:rsidTr="00A55C8D">
        <w:trPr>
          <w:trHeight w:val="313"/>
        </w:trPr>
        <w:tc>
          <w:tcPr>
            <w:tcW w:w="2297" w:type="dxa"/>
            <w:vMerge/>
          </w:tcPr>
          <w:p w:rsidR="00424F0D" w:rsidRDefault="00424F0D">
            <w:pPr>
              <w:spacing w:line="259" w:lineRule="auto"/>
              <w:ind w:left="0" w:right="3" w:firstLine="0"/>
            </w:pPr>
          </w:p>
        </w:tc>
        <w:tc>
          <w:tcPr>
            <w:tcW w:w="3658" w:type="dxa"/>
            <w:gridSpan w:val="2"/>
          </w:tcPr>
          <w:p w:rsidR="00424F0D" w:rsidRDefault="00C930EE">
            <w:pPr>
              <w:spacing w:line="259" w:lineRule="auto"/>
              <w:ind w:left="0" w:right="3" w:firstLine="0"/>
            </w:pPr>
            <w:r>
              <w:t>80</w:t>
            </w:r>
          </w:p>
        </w:tc>
        <w:tc>
          <w:tcPr>
            <w:tcW w:w="3400" w:type="dxa"/>
            <w:gridSpan w:val="3"/>
          </w:tcPr>
          <w:p w:rsidR="00424F0D" w:rsidRDefault="00C930EE">
            <w:pPr>
              <w:spacing w:line="259" w:lineRule="auto"/>
              <w:ind w:left="0" w:right="3" w:firstLine="0"/>
            </w:pPr>
            <w:r>
              <w:rPr>
                <w:szCs w:val="28"/>
              </w:rPr>
              <w:t>20</w:t>
            </w:r>
          </w:p>
        </w:tc>
      </w:tr>
      <w:tr w:rsidR="003D7C6F" w:rsidTr="00A55C8D">
        <w:trPr>
          <w:trHeight w:val="161"/>
        </w:trPr>
        <w:tc>
          <w:tcPr>
            <w:tcW w:w="2297" w:type="dxa"/>
            <w:vMerge w:val="restart"/>
          </w:tcPr>
          <w:p w:rsidR="00796F14" w:rsidRDefault="00796F14" w:rsidP="00424F0D">
            <w:pPr>
              <w:spacing w:after="0" w:line="240" w:lineRule="auto"/>
              <w:ind w:left="20" w:right="3" w:hanging="20"/>
            </w:pPr>
            <w:r>
              <w:t xml:space="preserve">2.Какое моющее средство вы используете? </w:t>
            </w:r>
          </w:p>
          <w:p w:rsidR="00796F14" w:rsidRDefault="00796F14">
            <w:pPr>
              <w:spacing w:line="259" w:lineRule="auto"/>
              <w:ind w:left="0" w:right="3" w:firstLine="0"/>
            </w:pPr>
          </w:p>
        </w:tc>
        <w:tc>
          <w:tcPr>
            <w:tcW w:w="2086" w:type="dxa"/>
          </w:tcPr>
          <w:p w:rsidR="00796F14" w:rsidRPr="00424F0D" w:rsidRDefault="00796F14">
            <w:pPr>
              <w:spacing w:line="259" w:lineRule="auto"/>
              <w:ind w:left="0" w:right="3" w:firstLine="0"/>
              <w:rPr>
                <w:szCs w:val="28"/>
              </w:rPr>
            </w:pPr>
            <w:r w:rsidRPr="00424F0D">
              <w:rPr>
                <w:szCs w:val="28"/>
              </w:rPr>
              <w:t>«</w:t>
            </w:r>
            <w:r w:rsidR="008C1840">
              <w:rPr>
                <w:szCs w:val="28"/>
              </w:rPr>
              <w:t xml:space="preserve">Биолан </w:t>
            </w:r>
            <w:r w:rsidRPr="00424F0D">
              <w:rPr>
                <w:szCs w:val="28"/>
              </w:rPr>
              <w:t>»</w:t>
            </w:r>
          </w:p>
        </w:tc>
        <w:tc>
          <w:tcPr>
            <w:tcW w:w="1572" w:type="dxa"/>
          </w:tcPr>
          <w:p w:rsidR="00796F14" w:rsidRPr="00424F0D" w:rsidRDefault="00796F14" w:rsidP="00424F0D">
            <w:pPr>
              <w:spacing w:line="259" w:lineRule="auto"/>
              <w:ind w:left="0" w:right="3" w:firstLine="0"/>
              <w:rPr>
                <w:szCs w:val="28"/>
              </w:rPr>
            </w:pPr>
            <w:r w:rsidRPr="00424F0D">
              <w:rPr>
                <w:szCs w:val="28"/>
              </w:rPr>
              <w:t>«</w:t>
            </w:r>
            <w:proofErr w:type="spellStart"/>
            <w:r w:rsidRPr="00424F0D">
              <w:rPr>
                <w:szCs w:val="28"/>
              </w:rPr>
              <w:t>Fairy</w:t>
            </w:r>
            <w:proofErr w:type="spellEnd"/>
            <w:r w:rsidRPr="00424F0D">
              <w:rPr>
                <w:szCs w:val="28"/>
              </w:rPr>
              <w:t>»</w:t>
            </w:r>
          </w:p>
        </w:tc>
        <w:tc>
          <w:tcPr>
            <w:tcW w:w="1203" w:type="dxa"/>
          </w:tcPr>
          <w:p w:rsidR="00796F14" w:rsidRPr="00424F0D" w:rsidRDefault="00796F14">
            <w:pPr>
              <w:spacing w:line="259" w:lineRule="auto"/>
              <w:ind w:left="0" w:right="3" w:firstLine="0"/>
              <w:rPr>
                <w:szCs w:val="28"/>
              </w:rPr>
            </w:pPr>
            <w:r>
              <w:rPr>
                <w:szCs w:val="28"/>
              </w:rPr>
              <w:t>«</w:t>
            </w:r>
            <w:proofErr w:type="spellStart"/>
            <w:r>
              <w:rPr>
                <w:szCs w:val="28"/>
              </w:rPr>
              <w:t>Mиф</w:t>
            </w:r>
            <w:proofErr w:type="spellEnd"/>
            <w:r w:rsidRPr="00424F0D">
              <w:rPr>
                <w:szCs w:val="28"/>
              </w:rPr>
              <w:t>»</w:t>
            </w:r>
          </w:p>
        </w:tc>
        <w:tc>
          <w:tcPr>
            <w:tcW w:w="1072" w:type="dxa"/>
          </w:tcPr>
          <w:p w:rsidR="00796F14" w:rsidRPr="00C930EE" w:rsidRDefault="00C930EE" w:rsidP="00424F0D">
            <w:pPr>
              <w:spacing w:line="259" w:lineRule="auto"/>
              <w:ind w:left="0" w:right="3" w:firstLine="0"/>
              <w:rPr>
                <w:szCs w:val="28"/>
                <w:lang w:val="en-US"/>
              </w:rPr>
            </w:pPr>
            <w:r>
              <w:rPr>
                <w:rFonts w:eastAsia="Arial"/>
                <w:szCs w:val="28"/>
              </w:rPr>
              <w:t>«</w:t>
            </w:r>
            <w:r>
              <w:rPr>
                <w:rFonts w:eastAsia="Arial"/>
                <w:szCs w:val="28"/>
                <w:lang w:val="en-US"/>
              </w:rPr>
              <w:t>AOS</w:t>
            </w:r>
            <w:r>
              <w:rPr>
                <w:rFonts w:eastAsia="Arial"/>
                <w:szCs w:val="28"/>
              </w:rPr>
              <w:t>»</w:t>
            </w:r>
          </w:p>
        </w:tc>
        <w:tc>
          <w:tcPr>
            <w:tcW w:w="1125" w:type="dxa"/>
          </w:tcPr>
          <w:p w:rsidR="00796F14" w:rsidRPr="00424F0D" w:rsidRDefault="00796F14" w:rsidP="00796F14">
            <w:pPr>
              <w:spacing w:line="259" w:lineRule="auto"/>
              <w:ind w:left="0" w:right="3" w:firstLine="0"/>
              <w:rPr>
                <w:szCs w:val="28"/>
              </w:rPr>
            </w:pPr>
            <w:r>
              <w:rPr>
                <w:szCs w:val="28"/>
              </w:rPr>
              <w:t>другие</w:t>
            </w:r>
          </w:p>
        </w:tc>
      </w:tr>
      <w:tr w:rsidR="003D7C6F" w:rsidTr="007335E2">
        <w:trPr>
          <w:trHeight w:val="815"/>
        </w:trPr>
        <w:tc>
          <w:tcPr>
            <w:tcW w:w="2297" w:type="dxa"/>
            <w:vMerge/>
          </w:tcPr>
          <w:p w:rsidR="00796F14" w:rsidRDefault="00796F14" w:rsidP="00424F0D">
            <w:pPr>
              <w:spacing w:after="0" w:line="240" w:lineRule="auto"/>
              <w:ind w:left="20" w:right="3" w:hanging="20"/>
            </w:pPr>
          </w:p>
        </w:tc>
        <w:tc>
          <w:tcPr>
            <w:tcW w:w="2086" w:type="dxa"/>
          </w:tcPr>
          <w:p w:rsidR="00796F14" w:rsidRDefault="00C930EE">
            <w:pPr>
              <w:spacing w:line="259" w:lineRule="auto"/>
              <w:ind w:left="0" w:right="3" w:firstLine="0"/>
            </w:pPr>
            <w:r>
              <w:t>20</w:t>
            </w:r>
          </w:p>
        </w:tc>
        <w:tc>
          <w:tcPr>
            <w:tcW w:w="1572" w:type="dxa"/>
          </w:tcPr>
          <w:p w:rsidR="00796F14" w:rsidRDefault="00C930EE">
            <w:pPr>
              <w:spacing w:line="259" w:lineRule="auto"/>
              <w:ind w:left="0" w:right="3" w:firstLine="0"/>
            </w:pPr>
            <w:r>
              <w:t>20</w:t>
            </w:r>
          </w:p>
        </w:tc>
        <w:tc>
          <w:tcPr>
            <w:tcW w:w="1203" w:type="dxa"/>
          </w:tcPr>
          <w:p w:rsidR="00796F14" w:rsidRDefault="00796F14">
            <w:pPr>
              <w:spacing w:line="259" w:lineRule="auto"/>
              <w:ind w:left="0" w:right="3" w:firstLine="0"/>
            </w:pPr>
            <w:r>
              <w:t>16</w:t>
            </w:r>
          </w:p>
        </w:tc>
        <w:tc>
          <w:tcPr>
            <w:tcW w:w="1072" w:type="dxa"/>
          </w:tcPr>
          <w:p w:rsidR="00796F14" w:rsidRDefault="00C930EE">
            <w:pPr>
              <w:spacing w:line="259" w:lineRule="auto"/>
              <w:ind w:left="0" w:right="3" w:firstLine="0"/>
            </w:pPr>
            <w:r>
              <w:t>40</w:t>
            </w:r>
          </w:p>
        </w:tc>
        <w:tc>
          <w:tcPr>
            <w:tcW w:w="1125" w:type="dxa"/>
          </w:tcPr>
          <w:p w:rsidR="00796F14" w:rsidRDefault="00796F14" w:rsidP="00796F14">
            <w:pPr>
              <w:spacing w:line="259" w:lineRule="auto"/>
              <w:ind w:left="0" w:right="3" w:firstLine="0"/>
            </w:pPr>
            <w:r>
              <w:t>4</w:t>
            </w:r>
          </w:p>
        </w:tc>
      </w:tr>
      <w:tr w:rsidR="00A55C8D" w:rsidTr="00717B1B">
        <w:trPr>
          <w:trHeight w:val="300"/>
        </w:trPr>
        <w:tc>
          <w:tcPr>
            <w:tcW w:w="2297" w:type="dxa"/>
            <w:vMerge w:val="restart"/>
          </w:tcPr>
          <w:p w:rsidR="00A55C8D" w:rsidRDefault="00A55C8D" w:rsidP="00796F14">
            <w:pPr>
              <w:spacing w:after="0" w:line="240" w:lineRule="auto"/>
              <w:ind w:left="20" w:right="3" w:firstLine="0"/>
            </w:pPr>
            <w:r>
              <w:lastRenderedPageBreak/>
              <w:t xml:space="preserve">3.Что вам нравится в вашем моющем средстве? </w:t>
            </w:r>
          </w:p>
          <w:p w:rsidR="00A55C8D" w:rsidRDefault="00A55C8D" w:rsidP="00424F0D">
            <w:pPr>
              <w:spacing w:after="0" w:line="240" w:lineRule="auto"/>
              <w:ind w:left="20" w:right="3" w:hanging="20"/>
            </w:pPr>
          </w:p>
        </w:tc>
        <w:tc>
          <w:tcPr>
            <w:tcW w:w="2086" w:type="dxa"/>
          </w:tcPr>
          <w:p w:rsidR="00A55C8D" w:rsidRDefault="00A55C8D" w:rsidP="00796F14">
            <w:pPr>
              <w:spacing w:line="259" w:lineRule="auto"/>
              <w:ind w:left="0" w:right="3"/>
            </w:pPr>
            <w:r>
              <w:t>Эффективность  средства</w:t>
            </w:r>
          </w:p>
        </w:tc>
        <w:tc>
          <w:tcPr>
            <w:tcW w:w="1572" w:type="dxa"/>
          </w:tcPr>
          <w:p w:rsidR="00A55C8D" w:rsidRDefault="00A55C8D" w:rsidP="00796F14">
            <w:pPr>
              <w:spacing w:line="259" w:lineRule="auto"/>
              <w:ind w:left="0" w:right="3"/>
            </w:pPr>
            <w:r>
              <w:t>Стоимость средства</w:t>
            </w:r>
          </w:p>
        </w:tc>
        <w:tc>
          <w:tcPr>
            <w:tcW w:w="1203" w:type="dxa"/>
          </w:tcPr>
          <w:p w:rsidR="00A55C8D" w:rsidRDefault="00A55C8D" w:rsidP="00796F14">
            <w:pPr>
              <w:spacing w:line="259" w:lineRule="auto"/>
              <w:ind w:left="0" w:right="3"/>
            </w:pPr>
            <w:r>
              <w:t>Состав</w:t>
            </w:r>
          </w:p>
        </w:tc>
        <w:tc>
          <w:tcPr>
            <w:tcW w:w="2197" w:type="dxa"/>
            <w:gridSpan w:val="2"/>
          </w:tcPr>
          <w:p w:rsidR="00A55C8D" w:rsidRDefault="00A55C8D" w:rsidP="00796F14">
            <w:pPr>
              <w:spacing w:line="259" w:lineRule="auto"/>
              <w:ind w:left="0" w:right="3"/>
            </w:pPr>
            <w:r>
              <w:t>Доступность в магазине</w:t>
            </w:r>
          </w:p>
        </w:tc>
      </w:tr>
      <w:tr w:rsidR="00A55C8D" w:rsidTr="00717B1B">
        <w:trPr>
          <w:trHeight w:val="410"/>
        </w:trPr>
        <w:tc>
          <w:tcPr>
            <w:tcW w:w="2297" w:type="dxa"/>
            <w:vMerge/>
          </w:tcPr>
          <w:p w:rsidR="00A55C8D" w:rsidRDefault="00A55C8D" w:rsidP="00796F14">
            <w:pPr>
              <w:spacing w:after="0" w:line="240" w:lineRule="auto"/>
              <w:ind w:left="20" w:right="3" w:firstLine="0"/>
            </w:pPr>
          </w:p>
        </w:tc>
        <w:tc>
          <w:tcPr>
            <w:tcW w:w="2086" w:type="dxa"/>
          </w:tcPr>
          <w:p w:rsidR="00A55C8D" w:rsidRDefault="00A55C8D" w:rsidP="00796F14">
            <w:pPr>
              <w:spacing w:line="259" w:lineRule="auto"/>
              <w:ind w:left="0" w:right="3"/>
            </w:pPr>
            <w:r>
              <w:t>25</w:t>
            </w:r>
          </w:p>
        </w:tc>
        <w:tc>
          <w:tcPr>
            <w:tcW w:w="1572" w:type="dxa"/>
          </w:tcPr>
          <w:p w:rsidR="00A55C8D" w:rsidRDefault="00A55C8D" w:rsidP="00796F14">
            <w:pPr>
              <w:spacing w:line="259" w:lineRule="auto"/>
              <w:ind w:left="0" w:right="3"/>
            </w:pPr>
            <w:r>
              <w:t>60</w:t>
            </w:r>
          </w:p>
        </w:tc>
        <w:tc>
          <w:tcPr>
            <w:tcW w:w="1203" w:type="dxa"/>
          </w:tcPr>
          <w:p w:rsidR="00A55C8D" w:rsidRDefault="00A55C8D" w:rsidP="00796F14">
            <w:pPr>
              <w:spacing w:line="259" w:lineRule="auto"/>
              <w:ind w:left="0" w:right="3"/>
            </w:pPr>
            <w:r>
              <w:t>10</w:t>
            </w:r>
          </w:p>
        </w:tc>
        <w:tc>
          <w:tcPr>
            <w:tcW w:w="2197" w:type="dxa"/>
            <w:gridSpan w:val="2"/>
          </w:tcPr>
          <w:p w:rsidR="00A55C8D" w:rsidRDefault="00A55C8D" w:rsidP="00796F14">
            <w:pPr>
              <w:spacing w:line="259" w:lineRule="auto"/>
              <w:ind w:left="0" w:right="3"/>
            </w:pPr>
            <w:r>
              <w:t>5</w:t>
            </w:r>
          </w:p>
        </w:tc>
      </w:tr>
      <w:tr w:rsidR="00A55C8D" w:rsidTr="007335E2">
        <w:trPr>
          <w:trHeight w:val="693"/>
        </w:trPr>
        <w:tc>
          <w:tcPr>
            <w:tcW w:w="2297" w:type="dxa"/>
            <w:vMerge w:val="restart"/>
          </w:tcPr>
          <w:p w:rsidR="00A55C8D" w:rsidRDefault="00A55C8D" w:rsidP="00796F14">
            <w:pPr>
              <w:spacing w:after="0" w:line="240" w:lineRule="auto"/>
              <w:ind w:left="0" w:right="3" w:firstLine="20"/>
            </w:pPr>
            <w:r>
              <w:t>4. Полностью ли смывается ваше средство</w:t>
            </w:r>
            <w:r w:rsidR="005F295B">
              <w:t>?</w:t>
            </w:r>
          </w:p>
          <w:p w:rsidR="00A55C8D" w:rsidRDefault="00A55C8D" w:rsidP="00424F0D">
            <w:pPr>
              <w:spacing w:after="0" w:line="240" w:lineRule="auto"/>
              <w:ind w:left="20" w:right="3" w:hanging="20"/>
            </w:pPr>
          </w:p>
        </w:tc>
        <w:tc>
          <w:tcPr>
            <w:tcW w:w="2086" w:type="dxa"/>
          </w:tcPr>
          <w:p w:rsidR="00A55C8D" w:rsidRDefault="00A55C8D" w:rsidP="00796F14">
            <w:pPr>
              <w:spacing w:line="259" w:lineRule="auto"/>
              <w:ind w:left="0" w:right="3"/>
            </w:pPr>
            <w:r>
              <w:t>Полностью</w:t>
            </w:r>
          </w:p>
        </w:tc>
        <w:tc>
          <w:tcPr>
            <w:tcW w:w="2775" w:type="dxa"/>
            <w:gridSpan w:val="2"/>
          </w:tcPr>
          <w:p w:rsidR="00A55C8D" w:rsidRDefault="00A55C8D" w:rsidP="003D7C6F">
            <w:pPr>
              <w:spacing w:after="0" w:line="259" w:lineRule="auto"/>
              <w:ind w:left="0" w:right="3"/>
              <w:jc w:val="left"/>
            </w:pPr>
            <w:r>
              <w:t xml:space="preserve">Не смывается </w:t>
            </w:r>
          </w:p>
        </w:tc>
        <w:tc>
          <w:tcPr>
            <w:tcW w:w="2197" w:type="dxa"/>
            <w:gridSpan w:val="2"/>
          </w:tcPr>
          <w:p w:rsidR="00A55C8D" w:rsidRDefault="00A55C8D" w:rsidP="00796F14">
            <w:pPr>
              <w:spacing w:line="259" w:lineRule="auto"/>
              <w:ind w:left="0" w:right="3"/>
            </w:pPr>
            <w:r>
              <w:t>Не всегда</w:t>
            </w:r>
          </w:p>
        </w:tc>
      </w:tr>
      <w:tr w:rsidR="00A55C8D" w:rsidTr="00A55C8D">
        <w:trPr>
          <w:trHeight w:val="481"/>
        </w:trPr>
        <w:tc>
          <w:tcPr>
            <w:tcW w:w="2297" w:type="dxa"/>
            <w:vMerge/>
          </w:tcPr>
          <w:p w:rsidR="00A55C8D" w:rsidRDefault="00A55C8D" w:rsidP="00796F14">
            <w:pPr>
              <w:spacing w:after="0" w:line="240" w:lineRule="auto"/>
              <w:ind w:left="0" w:right="3" w:firstLine="20"/>
            </w:pPr>
          </w:p>
        </w:tc>
        <w:tc>
          <w:tcPr>
            <w:tcW w:w="2086" w:type="dxa"/>
          </w:tcPr>
          <w:p w:rsidR="00A55C8D" w:rsidRDefault="00A55C8D" w:rsidP="00796F14">
            <w:pPr>
              <w:spacing w:line="259" w:lineRule="auto"/>
              <w:ind w:left="0" w:right="3"/>
            </w:pPr>
            <w:r>
              <w:t>75</w:t>
            </w:r>
          </w:p>
        </w:tc>
        <w:tc>
          <w:tcPr>
            <w:tcW w:w="2775" w:type="dxa"/>
            <w:gridSpan w:val="2"/>
          </w:tcPr>
          <w:p w:rsidR="00A55C8D" w:rsidRDefault="00A55C8D" w:rsidP="00796F14">
            <w:pPr>
              <w:spacing w:line="259" w:lineRule="auto"/>
              <w:ind w:left="0" w:right="3"/>
            </w:pPr>
            <w:r>
              <w:t>15</w:t>
            </w:r>
          </w:p>
        </w:tc>
        <w:tc>
          <w:tcPr>
            <w:tcW w:w="2197" w:type="dxa"/>
            <w:gridSpan w:val="2"/>
          </w:tcPr>
          <w:p w:rsidR="00A55C8D" w:rsidRDefault="00A55C8D" w:rsidP="00796F14">
            <w:pPr>
              <w:spacing w:line="259" w:lineRule="auto"/>
              <w:ind w:left="0" w:right="3"/>
            </w:pPr>
            <w:r>
              <w:t>10</w:t>
            </w:r>
          </w:p>
        </w:tc>
      </w:tr>
      <w:tr w:rsidR="00A55C8D" w:rsidTr="007335E2">
        <w:trPr>
          <w:trHeight w:val="669"/>
        </w:trPr>
        <w:tc>
          <w:tcPr>
            <w:tcW w:w="2297" w:type="dxa"/>
            <w:vMerge w:val="restart"/>
          </w:tcPr>
          <w:p w:rsidR="00A55C8D" w:rsidRDefault="00A55C8D" w:rsidP="00796F14">
            <w:pPr>
              <w:spacing w:after="0" w:line="240" w:lineRule="auto"/>
              <w:ind w:left="0" w:right="3" w:firstLine="20"/>
            </w:pPr>
            <w:r>
              <w:t>5. Используете ли вы перчатки при мытье посуды?</w:t>
            </w:r>
          </w:p>
        </w:tc>
        <w:tc>
          <w:tcPr>
            <w:tcW w:w="2086" w:type="dxa"/>
          </w:tcPr>
          <w:p w:rsidR="00A55C8D" w:rsidRDefault="00A55C8D" w:rsidP="005F295B">
            <w:pPr>
              <w:tabs>
                <w:tab w:val="left" w:pos="825"/>
              </w:tabs>
              <w:spacing w:line="259" w:lineRule="auto"/>
              <w:ind w:left="0" w:right="3"/>
            </w:pPr>
            <w:r>
              <w:t xml:space="preserve">Да </w:t>
            </w:r>
            <w:r w:rsidR="005F295B">
              <w:tab/>
            </w:r>
          </w:p>
        </w:tc>
        <w:tc>
          <w:tcPr>
            <w:tcW w:w="2775" w:type="dxa"/>
            <w:gridSpan w:val="2"/>
          </w:tcPr>
          <w:p w:rsidR="00A55C8D" w:rsidRDefault="00A55C8D" w:rsidP="00796F14">
            <w:pPr>
              <w:spacing w:line="259" w:lineRule="auto"/>
              <w:ind w:left="0" w:right="3"/>
            </w:pPr>
            <w:r>
              <w:t>Нет</w:t>
            </w:r>
          </w:p>
        </w:tc>
        <w:tc>
          <w:tcPr>
            <w:tcW w:w="2197" w:type="dxa"/>
            <w:gridSpan w:val="2"/>
          </w:tcPr>
          <w:p w:rsidR="00A55C8D" w:rsidRDefault="00A55C8D" w:rsidP="00796F14">
            <w:pPr>
              <w:spacing w:line="259" w:lineRule="auto"/>
              <w:ind w:left="0" w:right="3"/>
            </w:pPr>
            <w:r>
              <w:t>Иногда</w:t>
            </w:r>
          </w:p>
        </w:tc>
      </w:tr>
      <w:tr w:rsidR="00A55C8D" w:rsidTr="007335E2">
        <w:trPr>
          <w:trHeight w:val="505"/>
        </w:trPr>
        <w:tc>
          <w:tcPr>
            <w:tcW w:w="2297" w:type="dxa"/>
            <w:vMerge/>
          </w:tcPr>
          <w:p w:rsidR="00A55C8D" w:rsidRDefault="00A55C8D" w:rsidP="00796F14">
            <w:pPr>
              <w:spacing w:after="0" w:line="240" w:lineRule="auto"/>
              <w:ind w:left="0" w:right="3" w:firstLine="20"/>
            </w:pPr>
          </w:p>
        </w:tc>
        <w:tc>
          <w:tcPr>
            <w:tcW w:w="2086" w:type="dxa"/>
          </w:tcPr>
          <w:p w:rsidR="00A55C8D" w:rsidRDefault="00A55C8D" w:rsidP="00A55C8D">
            <w:pPr>
              <w:spacing w:line="259" w:lineRule="auto"/>
              <w:ind w:left="0" w:right="3" w:firstLine="0"/>
            </w:pPr>
            <w:r>
              <w:t>20</w:t>
            </w:r>
          </w:p>
        </w:tc>
        <w:tc>
          <w:tcPr>
            <w:tcW w:w="2775" w:type="dxa"/>
            <w:gridSpan w:val="2"/>
          </w:tcPr>
          <w:p w:rsidR="00A55C8D" w:rsidRDefault="00A55C8D" w:rsidP="00796F14">
            <w:pPr>
              <w:spacing w:line="259" w:lineRule="auto"/>
              <w:ind w:left="0" w:right="3"/>
            </w:pPr>
            <w:r>
              <w:t>70</w:t>
            </w:r>
          </w:p>
        </w:tc>
        <w:tc>
          <w:tcPr>
            <w:tcW w:w="2197" w:type="dxa"/>
            <w:gridSpan w:val="2"/>
          </w:tcPr>
          <w:p w:rsidR="00A55C8D" w:rsidRDefault="00A55C8D" w:rsidP="00796F14">
            <w:pPr>
              <w:spacing w:line="259" w:lineRule="auto"/>
              <w:ind w:left="0" w:right="3"/>
            </w:pPr>
            <w:r>
              <w:t>10</w:t>
            </w:r>
          </w:p>
        </w:tc>
      </w:tr>
      <w:tr w:rsidR="00A55C8D" w:rsidTr="007335E2">
        <w:trPr>
          <w:trHeight w:val="787"/>
        </w:trPr>
        <w:tc>
          <w:tcPr>
            <w:tcW w:w="2297" w:type="dxa"/>
            <w:vMerge w:val="restart"/>
          </w:tcPr>
          <w:p w:rsidR="00A55C8D" w:rsidRDefault="00C916BC" w:rsidP="00A55C8D">
            <w:pPr>
              <w:pStyle w:val="a7"/>
              <w:spacing w:after="0" w:line="240" w:lineRule="auto"/>
              <w:ind w:left="14" w:right="3" w:firstLine="0"/>
            </w:pPr>
            <w:r>
              <w:t>6.В</w:t>
            </w:r>
            <w:r w:rsidR="00A55C8D">
              <w:t>лияет ли моющие средство для мытья посуды на здоровье человека?</w:t>
            </w:r>
          </w:p>
        </w:tc>
        <w:tc>
          <w:tcPr>
            <w:tcW w:w="2086" w:type="dxa"/>
          </w:tcPr>
          <w:p w:rsidR="00A55C8D" w:rsidRDefault="00A55C8D" w:rsidP="00796F14">
            <w:pPr>
              <w:spacing w:line="259" w:lineRule="auto"/>
              <w:ind w:left="0" w:right="3"/>
            </w:pPr>
            <w:r>
              <w:t>Да</w:t>
            </w:r>
          </w:p>
        </w:tc>
        <w:tc>
          <w:tcPr>
            <w:tcW w:w="2775" w:type="dxa"/>
            <w:gridSpan w:val="2"/>
          </w:tcPr>
          <w:p w:rsidR="00A55C8D" w:rsidRDefault="00A55C8D" w:rsidP="00796F14">
            <w:pPr>
              <w:spacing w:line="259" w:lineRule="auto"/>
              <w:ind w:left="0" w:right="3"/>
            </w:pPr>
            <w:r>
              <w:t>Нет</w:t>
            </w:r>
          </w:p>
        </w:tc>
        <w:tc>
          <w:tcPr>
            <w:tcW w:w="2197" w:type="dxa"/>
            <w:gridSpan w:val="2"/>
          </w:tcPr>
          <w:p w:rsidR="00A55C8D" w:rsidRDefault="00A55C8D" w:rsidP="00796F14">
            <w:pPr>
              <w:spacing w:line="259" w:lineRule="auto"/>
              <w:ind w:left="0" w:right="3"/>
            </w:pPr>
            <w:r>
              <w:t>Возможно</w:t>
            </w:r>
          </w:p>
        </w:tc>
      </w:tr>
      <w:tr w:rsidR="00A55C8D" w:rsidTr="007335E2">
        <w:trPr>
          <w:trHeight w:val="1124"/>
        </w:trPr>
        <w:tc>
          <w:tcPr>
            <w:tcW w:w="2297" w:type="dxa"/>
            <w:vMerge/>
          </w:tcPr>
          <w:p w:rsidR="00A55C8D" w:rsidRDefault="00A55C8D" w:rsidP="00A55C8D">
            <w:pPr>
              <w:pStyle w:val="a7"/>
              <w:spacing w:after="0" w:line="240" w:lineRule="auto"/>
              <w:ind w:left="14" w:right="3" w:firstLine="0"/>
            </w:pPr>
          </w:p>
        </w:tc>
        <w:tc>
          <w:tcPr>
            <w:tcW w:w="2086" w:type="dxa"/>
          </w:tcPr>
          <w:p w:rsidR="00A55C8D" w:rsidRDefault="00A55C8D" w:rsidP="00796F14">
            <w:pPr>
              <w:spacing w:line="259" w:lineRule="auto"/>
              <w:ind w:left="0" w:right="3"/>
            </w:pPr>
            <w:r>
              <w:t>40</w:t>
            </w:r>
          </w:p>
        </w:tc>
        <w:tc>
          <w:tcPr>
            <w:tcW w:w="2775" w:type="dxa"/>
            <w:gridSpan w:val="2"/>
          </w:tcPr>
          <w:p w:rsidR="00A55C8D" w:rsidRDefault="00A55C8D" w:rsidP="00796F14">
            <w:pPr>
              <w:spacing w:line="259" w:lineRule="auto"/>
              <w:ind w:left="0" w:right="3"/>
            </w:pPr>
            <w:r>
              <w:t>50</w:t>
            </w:r>
          </w:p>
        </w:tc>
        <w:tc>
          <w:tcPr>
            <w:tcW w:w="2197" w:type="dxa"/>
            <w:gridSpan w:val="2"/>
          </w:tcPr>
          <w:p w:rsidR="00A55C8D" w:rsidRDefault="00A55C8D" w:rsidP="00796F14">
            <w:pPr>
              <w:spacing w:line="259" w:lineRule="auto"/>
              <w:ind w:left="0" w:right="3"/>
            </w:pPr>
            <w:r>
              <w:t>10</w:t>
            </w:r>
          </w:p>
        </w:tc>
      </w:tr>
    </w:tbl>
    <w:p w:rsidR="00424F0D" w:rsidRDefault="00424F0D">
      <w:pPr>
        <w:spacing w:line="259" w:lineRule="auto"/>
        <w:ind w:left="576" w:right="3"/>
      </w:pPr>
    </w:p>
    <w:p w:rsidR="00424F0D" w:rsidRDefault="00424F0D">
      <w:pPr>
        <w:spacing w:line="259" w:lineRule="auto"/>
        <w:ind w:left="576" w:right="3"/>
      </w:pPr>
    </w:p>
    <w:p w:rsidR="00424F0D" w:rsidRDefault="00424F0D">
      <w:pPr>
        <w:spacing w:line="259" w:lineRule="auto"/>
        <w:ind w:left="576" w:right="3"/>
      </w:pPr>
    </w:p>
    <w:p w:rsidR="00424F0D" w:rsidRDefault="00424F0D" w:rsidP="005F295B">
      <w:pPr>
        <w:spacing w:line="259" w:lineRule="auto"/>
        <w:ind w:right="3"/>
      </w:pPr>
    </w:p>
    <w:p w:rsidR="007335E2" w:rsidRDefault="007335E2">
      <w:pPr>
        <w:spacing w:line="259" w:lineRule="auto"/>
        <w:ind w:left="576" w:right="3"/>
      </w:pPr>
    </w:p>
    <w:p w:rsidR="007335E2" w:rsidRDefault="00C916BC">
      <w:pPr>
        <w:spacing w:line="259" w:lineRule="auto"/>
        <w:ind w:left="576" w:right="3"/>
      </w:pPr>
      <w:r>
        <w:rPr>
          <w:noProof/>
        </w:rPr>
        <w:drawing>
          <wp:inline distT="0" distB="0" distL="0" distR="0">
            <wp:extent cx="5191125" cy="2743200"/>
            <wp:effectExtent l="1905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335E2" w:rsidRDefault="00194039" w:rsidP="00EA0ED9">
      <w:pPr>
        <w:spacing w:line="259" w:lineRule="auto"/>
        <w:ind w:left="567" w:right="3"/>
      </w:pPr>
      <w:r>
        <w:rPr>
          <w:noProof/>
        </w:rPr>
        <w:lastRenderedPageBreak/>
        <w:pict>
          <v:rect id="_x0000_s1030" style="position:absolute;left:0;text-align:left;margin-left:248.2pt;margin-top:62.25pt;width:70.25pt;height:22.25pt;z-index:251665408">
            <v:textbox>
              <w:txbxContent>
                <w:p w:rsidR="00936508" w:rsidRPr="00936508" w:rsidRDefault="00936508">
                  <w:pPr>
                    <w:ind w:left="0"/>
                  </w:pPr>
                  <w:r>
                    <w:t>Биолан</w:t>
                  </w:r>
                </w:p>
              </w:txbxContent>
            </v:textbox>
          </v:rect>
        </w:pict>
      </w:r>
      <w:r>
        <w:rPr>
          <w:noProof/>
        </w:rPr>
        <w:pict>
          <v:rect id="_x0000_s1029" style="position:absolute;left:0;text-align:left;margin-left:279.4pt;margin-top:159.1pt;width:65.05pt;height:29.5pt;z-index:251664384">
            <v:textbox>
              <w:txbxContent>
                <w:p w:rsidR="00936508" w:rsidRPr="00936508" w:rsidRDefault="00936508">
                  <w:pPr>
                    <w:ind w:left="0"/>
                    <w:rPr>
                      <w:lang w:val="en-US"/>
                    </w:rPr>
                  </w:pPr>
                  <w:proofErr w:type="spellStart"/>
                  <w:r w:rsidRPr="00424F0D">
                    <w:rPr>
                      <w:szCs w:val="28"/>
                    </w:rPr>
                    <w:t>FairyFairy</w:t>
                  </w:r>
                  <w:proofErr w:type="spellEnd"/>
                </w:p>
              </w:txbxContent>
            </v:textbox>
          </v:rect>
        </w:pict>
      </w:r>
      <w:r>
        <w:rPr>
          <w:noProof/>
        </w:rPr>
        <w:pict>
          <v:rect id="_x0000_s1028" style="position:absolute;left:0;text-align:left;margin-left:160.6pt;margin-top:188.6pt;width:66.8pt;height:26.9pt;z-index:251663360">
            <v:textbox>
              <w:txbxContent>
                <w:p w:rsidR="00936508" w:rsidRPr="00936508" w:rsidRDefault="00936508">
                  <w:pPr>
                    <w:ind w:left="0"/>
                  </w:pPr>
                  <w:r>
                    <w:t xml:space="preserve">Миф </w:t>
                  </w:r>
                </w:p>
              </w:txbxContent>
            </v:textbox>
          </v:rect>
        </w:pict>
      </w:r>
      <w:r>
        <w:rPr>
          <w:noProof/>
        </w:rPr>
        <w:pict>
          <v:rect id="_x0000_s1027" style="position:absolute;left:0;text-align:left;margin-left:128.5pt;margin-top:78.45pt;width:60.7pt;height:26pt;z-index:251662336">
            <v:textbox>
              <w:txbxContent>
                <w:p w:rsidR="00936508" w:rsidRPr="00936508" w:rsidRDefault="00936508">
                  <w:pPr>
                    <w:ind w:left="0"/>
                    <w:rPr>
                      <w:lang w:val="en-US"/>
                    </w:rPr>
                  </w:pPr>
                  <w:r>
                    <w:t>А</w:t>
                  </w:r>
                  <w:r>
                    <w:rPr>
                      <w:lang w:val="en-US"/>
                    </w:rPr>
                    <w:t>OS</w:t>
                  </w:r>
                </w:p>
              </w:txbxContent>
            </v:textbox>
          </v:rect>
        </w:pict>
      </w:r>
      <w:r w:rsidR="007335E2">
        <w:rPr>
          <w:noProof/>
        </w:rPr>
        <w:drawing>
          <wp:inline distT="0" distB="0" distL="0" distR="0">
            <wp:extent cx="5181600" cy="27432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24F0D" w:rsidRDefault="007335E2">
      <w:pPr>
        <w:spacing w:line="259" w:lineRule="auto"/>
        <w:ind w:left="576" w:right="3"/>
      </w:pPr>
      <w:r>
        <w:rPr>
          <w:noProof/>
        </w:rPr>
        <w:drawing>
          <wp:inline distT="0" distB="0" distL="0" distR="0">
            <wp:extent cx="5181600" cy="2543175"/>
            <wp:effectExtent l="0" t="0" r="19050"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F295B" w:rsidRPr="005F295B" w:rsidRDefault="005F295B">
      <w:pPr>
        <w:spacing w:line="259" w:lineRule="auto"/>
        <w:ind w:left="576" w:right="3"/>
      </w:pPr>
      <w:r>
        <w:rPr>
          <w:noProof/>
        </w:rPr>
        <w:drawing>
          <wp:inline distT="0" distB="0" distL="0" distR="0">
            <wp:extent cx="5181600" cy="2743200"/>
            <wp:effectExtent l="0" t="0" r="19050"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24F0D" w:rsidRDefault="005F295B">
      <w:pPr>
        <w:spacing w:line="259" w:lineRule="auto"/>
        <w:ind w:left="576" w:right="3"/>
      </w:pPr>
      <w:r>
        <w:rPr>
          <w:noProof/>
        </w:rPr>
        <w:lastRenderedPageBreak/>
        <w:drawing>
          <wp:inline distT="0" distB="0" distL="0" distR="0">
            <wp:extent cx="5181600" cy="2743200"/>
            <wp:effectExtent l="0" t="0" r="19050"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noProof/>
        </w:rPr>
        <w:drawing>
          <wp:inline distT="0" distB="0" distL="0" distR="0">
            <wp:extent cx="5172075" cy="2743200"/>
            <wp:effectExtent l="0" t="0" r="9525"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24F0D" w:rsidRDefault="00424F0D">
      <w:pPr>
        <w:spacing w:line="259" w:lineRule="auto"/>
        <w:ind w:left="576" w:right="3"/>
      </w:pPr>
    </w:p>
    <w:p w:rsidR="003D7C6F" w:rsidRDefault="003D7C6F">
      <w:pPr>
        <w:spacing w:line="259" w:lineRule="auto"/>
        <w:ind w:left="576" w:right="3"/>
      </w:pPr>
    </w:p>
    <w:p w:rsidR="003D7C6F" w:rsidRDefault="003D7C6F">
      <w:pPr>
        <w:ind w:left="389" w:right="3" w:firstLine="566"/>
        <w:rPr>
          <w:b/>
        </w:rPr>
      </w:pPr>
    </w:p>
    <w:p w:rsidR="003D7C6F" w:rsidRDefault="003D7C6F">
      <w:pPr>
        <w:ind w:left="389" w:right="3" w:firstLine="566"/>
        <w:rPr>
          <w:b/>
        </w:rPr>
      </w:pPr>
    </w:p>
    <w:p w:rsidR="003D7C6F" w:rsidRDefault="003D7C6F">
      <w:pPr>
        <w:ind w:left="389" w:right="3" w:firstLine="566"/>
        <w:rPr>
          <w:b/>
        </w:rPr>
      </w:pPr>
    </w:p>
    <w:p w:rsidR="00C916BC" w:rsidRDefault="00C916BC">
      <w:pPr>
        <w:ind w:left="389" w:right="3" w:firstLine="566"/>
        <w:rPr>
          <w:b/>
        </w:rPr>
      </w:pPr>
    </w:p>
    <w:p w:rsidR="00C916BC" w:rsidRDefault="00C916BC">
      <w:pPr>
        <w:ind w:left="389" w:right="3" w:firstLine="566"/>
        <w:rPr>
          <w:b/>
        </w:rPr>
      </w:pPr>
    </w:p>
    <w:p w:rsidR="00C916BC" w:rsidRDefault="00C916BC">
      <w:pPr>
        <w:ind w:left="389" w:right="3" w:firstLine="566"/>
        <w:rPr>
          <w:b/>
        </w:rPr>
      </w:pPr>
    </w:p>
    <w:p w:rsidR="00C916BC" w:rsidRDefault="00C916BC">
      <w:pPr>
        <w:ind w:left="389" w:right="3" w:firstLine="566"/>
        <w:rPr>
          <w:b/>
        </w:rPr>
      </w:pPr>
    </w:p>
    <w:p w:rsidR="00C916BC" w:rsidRDefault="00C916BC">
      <w:pPr>
        <w:ind w:left="389" w:right="3" w:firstLine="566"/>
        <w:rPr>
          <w:b/>
        </w:rPr>
      </w:pPr>
    </w:p>
    <w:p w:rsidR="00C916BC" w:rsidRDefault="00C916BC">
      <w:pPr>
        <w:ind w:left="389" w:right="3" w:firstLine="566"/>
        <w:rPr>
          <w:b/>
        </w:rPr>
      </w:pPr>
    </w:p>
    <w:p w:rsidR="003D7C6F" w:rsidRDefault="003D7C6F">
      <w:pPr>
        <w:ind w:left="389" w:right="3" w:firstLine="566"/>
        <w:rPr>
          <w:b/>
        </w:rPr>
      </w:pPr>
    </w:p>
    <w:p w:rsidR="003D7C6F" w:rsidRDefault="00DE12FE" w:rsidP="003D7C6F">
      <w:pPr>
        <w:ind w:left="389" w:right="3" w:firstLine="566"/>
        <w:jc w:val="center"/>
        <w:rPr>
          <w:b/>
        </w:rPr>
      </w:pPr>
      <w:r>
        <w:rPr>
          <w:b/>
        </w:rPr>
        <w:lastRenderedPageBreak/>
        <w:t>5.2. Определение эффективности средств для мытья посуды</w:t>
      </w:r>
    </w:p>
    <w:p w:rsidR="00636CEF" w:rsidRDefault="00DE12FE">
      <w:pPr>
        <w:ind w:left="389" w:right="3" w:firstLine="566"/>
      </w:pPr>
      <w:r>
        <w:t xml:space="preserve"> Целью данного эксперимента является наблюдение эффективности моющих средств при разных температурах воды. Для этого использовалось небольшое количество растительного масла, помещенного на четыре фарфоровые чашки для каждого образца моющего средства соответственно и термометр для измерения температуры воды. Результаты эксп</w:t>
      </w:r>
      <w:r w:rsidR="00DA3091">
        <w:t xml:space="preserve">еримента приведены в таблицах </w:t>
      </w:r>
      <w:r>
        <w:t xml:space="preserve"> 2, 3, 4</w:t>
      </w:r>
      <w:r w:rsidR="00DA3091">
        <w:t>, 5</w:t>
      </w:r>
      <w:r>
        <w:t xml:space="preserve"> и приложении 1. Определение эффективности моющих средств.  </w:t>
      </w:r>
    </w:p>
    <w:p w:rsidR="00636CEF" w:rsidRPr="00DA3091" w:rsidRDefault="00DA3091" w:rsidP="00DA3091">
      <w:pPr>
        <w:spacing w:after="0" w:line="259" w:lineRule="auto"/>
        <w:ind w:left="352" w:right="0"/>
        <w:jc w:val="right"/>
        <w:rPr>
          <w:i/>
        </w:rPr>
      </w:pPr>
      <w:r>
        <w:rPr>
          <w:i/>
        </w:rPr>
        <w:t>Таблица 2</w:t>
      </w:r>
      <w:r w:rsidR="00DE12FE" w:rsidRPr="00DA3091">
        <w:rPr>
          <w:i/>
        </w:rPr>
        <w:t xml:space="preserve">. Эффективность моющих средств при температуре воды = 10 С </w:t>
      </w:r>
    </w:p>
    <w:tbl>
      <w:tblPr>
        <w:tblStyle w:val="TableGrid"/>
        <w:tblW w:w="9854" w:type="dxa"/>
        <w:tblInd w:w="278" w:type="dxa"/>
        <w:tblCellMar>
          <w:top w:w="54" w:type="dxa"/>
          <w:right w:w="47" w:type="dxa"/>
        </w:tblCellMar>
        <w:tblLook w:val="04A0"/>
      </w:tblPr>
      <w:tblGrid>
        <w:gridCol w:w="2466"/>
        <w:gridCol w:w="1444"/>
        <w:gridCol w:w="452"/>
        <w:gridCol w:w="1444"/>
        <w:gridCol w:w="452"/>
        <w:gridCol w:w="1353"/>
        <w:gridCol w:w="457"/>
        <w:gridCol w:w="1786"/>
      </w:tblGrid>
      <w:tr w:rsidR="00636CEF">
        <w:trPr>
          <w:trHeight w:val="446"/>
        </w:trPr>
        <w:tc>
          <w:tcPr>
            <w:tcW w:w="7612" w:type="dxa"/>
            <w:gridSpan w:val="6"/>
            <w:tcBorders>
              <w:top w:val="single" w:sz="4" w:space="0" w:color="000000"/>
              <w:left w:val="single" w:sz="4" w:space="0" w:color="000000"/>
              <w:bottom w:val="single" w:sz="4" w:space="0" w:color="000000"/>
              <w:right w:val="nil"/>
            </w:tcBorders>
          </w:tcPr>
          <w:p w:rsidR="00636CEF" w:rsidRDefault="00DE12FE">
            <w:pPr>
              <w:spacing w:after="0" w:line="259" w:lineRule="auto"/>
              <w:ind w:left="677" w:right="0" w:firstLine="0"/>
              <w:jc w:val="left"/>
            </w:pPr>
            <w:r>
              <w:rPr>
                <w:sz w:val="24"/>
              </w:rPr>
              <w:t xml:space="preserve">Эффективность моющих средств при температуре воды = 10 С </w:t>
            </w:r>
          </w:p>
        </w:tc>
        <w:tc>
          <w:tcPr>
            <w:tcW w:w="2242" w:type="dxa"/>
            <w:gridSpan w:val="2"/>
            <w:tcBorders>
              <w:top w:val="single" w:sz="4" w:space="0" w:color="000000"/>
              <w:left w:val="nil"/>
              <w:bottom w:val="single" w:sz="4" w:space="0" w:color="000000"/>
              <w:right w:val="single" w:sz="4" w:space="0" w:color="000000"/>
            </w:tcBorders>
          </w:tcPr>
          <w:p w:rsidR="00636CEF" w:rsidRDefault="00636CEF">
            <w:pPr>
              <w:spacing w:after="160" w:line="259" w:lineRule="auto"/>
              <w:ind w:left="0" w:right="0" w:firstLine="0"/>
              <w:jc w:val="left"/>
            </w:pPr>
          </w:p>
        </w:tc>
      </w:tr>
      <w:tr w:rsidR="00636CEF">
        <w:trPr>
          <w:trHeight w:val="562"/>
        </w:trPr>
        <w:tc>
          <w:tcPr>
            <w:tcW w:w="2467" w:type="dxa"/>
            <w:tcBorders>
              <w:top w:val="single" w:sz="4" w:space="0" w:color="000000"/>
              <w:left w:val="single" w:sz="4" w:space="0" w:color="000000"/>
              <w:bottom w:val="single" w:sz="4" w:space="0" w:color="000000"/>
              <w:right w:val="single" w:sz="4" w:space="0" w:color="000000"/>
            </w:tcBorders>
          </w:tcPr>
          <w:p w:rsidR="00636CEF" w:rsidRDefault="00636CEF">
            <w:pPr>
              <w:spacing w:after="0" w:line="259" w:lineRule="auto"/>
              <w:ind w:left="677" w:right="0" w:firstLine="0"/>
              <w:jc w:val="left"/>
            </w:pPr>
          </w:p>
        </w:tc>
        <w:tc>
          <w:tcPr>
            <w:tcW w:w="1444" w:type="dxa"/>
            <w:tcBorders>
              <w:top w:val="single" w:sz="4" w:space="0" w:color="000000"/>
              <w:left w:val="single" w:sz="4" w:space="0" w:color="000000"/>
              <w:bottom w:val="single" w:sz="4" w:space="0" w:color="000000"/>
              <w:right w:val="nil"/>
            </w:tcBorders>
          </w:tcPr>
          <w:p w:rsidR="00636CEF" w:rsidRDefault="00DE12FE">
            <w:pPr>
              <w:spacing w:after="0" w:line="259" w:lineRule="auto"/>
              <w:ind w:left="110" w:right="0" w:firstLine="0"/>
              <w:jc w:val="left"/>
            </w:pPr>
            <w:r>
              <w:rPr>
                <w:sz w:val="24"/>
              </w:rPr>
              <w:t xml:space="preserve">образец </w:t>
            </w:r>
          </w:p>
          <w:p w:rsidR="00636CEF" w:rsidRDefault="00DE12FE">
            <w:pPr>
              <w:spacing w:after="0" w:line="259" w:lineRule="auto"/>
              <w:ind w:left="110" w:right="0" w:firstLine="0"/>
              <w:jc w:val="left"/>
            </w:pPr>
            <w:r>
              <w:rPr>
                <w:sz w:val="24"/>
              </w:rPr>
              <w:t>«</w:t>
            </w:r>
            <w:r w:rsidR="005B603D">
              <w:rPr>
                <w:sz w:val="24"/>
              </w:rPr>
              <w:t>AOS</w:t>
            </w:r>
            <w:r>
              <w:rPr>
                <w:sz w:val="24"/>
              </w:rPr>
              <w:t xml:space="preserve">» </w:t>
            </w:r>
          </w:p>
        </w:tc>
        <w:tc>
          <w:tcPr>
            <w:tcW w:w="452" w:type="dxa"/>
            <w:tcBorders>
              <w:top w:val="single" w:sz="4" w:space="0" w:color="000000"/>
              <w:left w:val="nil"/>
              <w:bottom w:val="single" w:sz="4" w:space="0" w:color="000000"/>
              <w:right w:val="single" w:sz="4" w:space="0" w:color="000000"/>
            </w:tcBorders>
          </w:tcPr>
          <w:p w:rsidR="00636CEF" w:rsidRDefault="00DE12FE">
            <w:pPr>
              <w:spacing w:after="0" w:line="259" w:lineRule="auto"/>
              <w:ind w:left="0" w:right="0" w:firstLine="0"/>
            </w:pPr>
            <w:r>
              <w:rPr>
                <w:sz w:val="24"/>
              </w:rPr>
              <w:t xml:space="preserve">№1 </w:t>
            </w:r>
          </w:p>
        </w:tc>
        <w:tc>
          <w:tcPr>
            <w:tcW w:w="1444" w:type="dxa"/>
            <w:tcBorders>
              <w:top w:val="single" w:sz="4" w:space="0" w:color="000000"/>
              <w:left w:val="single" w:sz="4" w:space="0" w:color="000000"/>
              <w:bottom w:val="single" w:sz="4" w:space="0" w:color="000000"/>
              <w:right w:val="nil"/>
            </w:tcBorders>
          </w:tcPr>
          <w:p w:rsidR="00636CEF" w:rsidRPr="00505E7C" w:rsidRDefault="00505E7C" w:rsidP="00505E7C">
            <w:pPr>
              <w:spacing w:after="0" w:line="259" w:lineRule="auto"/>
              <w:ind w:left="110" w:right="0" w:firstLine="0"/>
              <w:jc w:val="left"/>
            </w:pPr>
            <w:r>
              <w:rPr>
                <w:sz w:val="24"/>
              </w:rPr>
              <w:t>образец «</w:t>
            </w:r>
            <w:proofErr w:type="spellStart"/>
            <w:r w:rsidR="008C1840">
              <w:rPr>
                <w:sz w:val="24"/>
              </w:rPr>
              <w:t>Fairy</w:t>
            </w:r>
            <w:proofErr w:type="spellEnd"/>
            <w:r>
              <w:rPr>
                <w:sz w:val="24"/>
              </w:rPr>
              <w:t>»</w:t>
            </w:r>
          </w:p>
        </w:tc>
        <w:tc>
          <w:tcPr>
            <w:tcW w:w="452" w:type="dxa"/>
            <w:tcBorders>
              <w:top w:val="single" w:sz="4" w:space="0" w:color="000000"/>
              <w:left w:val="nil"/>
              <w:bottom w:val="single" w:sz="4" w:space="0" w:color="000000"/>
              <w:right w:val="single" w:sz="4" w:space="0" w:color="000000"/>
            </w:tcBorders>
          </w:tcPr>
          <w:p w:rsidR="00636CEF" w:rsidRDefault="00DE12FE">
            <w:pPr>
              <w:spacing w:after="0" w:line="259" w:lineRule="auto"/>
              <w:ind w:left="0" w:right="0" w:firstLine="0"/>
            </w:pPr>
            <w:r>
              <w:rPr>
                <w:sz w:val="24"/>
              </w:rPr>
              <w:t xml:space="preserve">№2 </w:t>
            </w:r>
          </w:p>
        </w:tc>
        <w:tc>
          <w:tcPr>
            <w:tcW w:w="1353" w:type="dxa"/>
            <w:tcBorders>
              <w:top w:val="single" w:sz="4" w:space="0" w:color="000000"/>
              <w:left w:val="single" w:sz="4" w:space="0" w:color="000000"/>
              <w:bottom w:val="single" w:sz="4" w:space="0" w:color="000000"/>
              <w:right w:val="nil"/>
            </w:tcBorders>
          </w:tcPr>
          <w:p w:rsidR="00636CEF" w:rsidRDefault="008C1840">
            <w:pPr>
              <w:spacing w:after="0" w:line="259" w:lineRule="auto"/>
              <w:ind w:left="110" w:right="0" w:firstLine="0"/>
              <w:jc w:val="left"/>
            </w:pPr>
            <w:r>
              <w:rPr>
                <w:sz w:val="24"/>
              </w:rPr>
              <w:t>Образец «Биолан</w:t>
            </w:r>
            <w:r w:rsidR="00DE12FE">
              <w:rPr>
                <w:sz w:val="24"/>
              </w:rPr>
              <w:t xml:space="preserve">» </w:t>
            </w:r>
          </w:p>
        </w:tc>
        <w:tc>
          <w:tcPr>
            <w:tcW w:w="457" w:type="dxa"/>
            <w:tcBorders>
              <w:top w:val="single" w:sz="4" w:space="0" w:color="000000"/>
              <w:left w:val="nil"/>
              <w:bottom w:val="single" w:sz="4" w:space="0" w:color="000000"/>
              <w:right w:val="single" w:sz="4" w:space="0" w:color="000000"/>
            </w:tcBorders>
          </w:tcPr>
          <w:p w:rsidR="00636CEF" w:rsidRDefault="00DE12FE">
            <w:pPr>
              <w:spacing w:after="0" w:line="259" w:lineRule="auto"/>
              <w:ind w:left="0" w:right="0" w:firstLine="0"/>
            </w:pPr>
            <w:r>
              <w:rPr>
                <w:sz w:val="24"/>
              </w:rPr>
              <w:t xml:space="preserve">№3 </w:t>
            </w:r>
          </w:p>
        </w:tc>
        <w:tc>
          <w:tcPr>
            <w:tcW w:w="1786" w:type="dxa"/>
            <w:tcBorders>
              <w:top w:val="single" w:sz="4" w:space="0" w:color="000000"/>
              <w:left w:val="single" w:sz="4" w:space="0" w:color="000000"/>
              <w:bottom w:val="single" w:sz="4" w:space="0" w:color="000000"/>
              <w:right w:val="single" w:sz="4" w:space="0" w:color="000000"/>
            </w:tcBorders>
          </w:tcPr>
          <w:p w:rsidR="00636CEF" w:rsidRDefault="008C1840">
            <w:pPr>
              <w:spacing w:after="0" w:line="259" w:lineRule="auto"/>
              <w:ind w:left="106" w:right="0" w:firstLine="0"/>
              <w:jc w:val="left"/>
            </w:pPr>
            <w:r>
              <w:rPr>
                <w:sz w:val="24"/>
              </w:rPr>
              <w:t>Образец №4 «</w:t>
            </w:r>
            <w:proofErr w:type="spellStart"/>
            <w:r>
              <w:rPr>
                <w:sz w:val="24"/>
              </w:rPr>
              <w:t>Mиф</w:t>
            </w:r>
            <w:proofErr w:type="spellEnd"/>
            <w:r w:rsidR="00DE12FE">
              <w:rPr>
                <w:sz w:val="24"/>
              </w:rPr>
              <w:t xml:space="preserve">» </w:t>
            </w:r>
          </w:p>
        </w:tc>
      </w:tr>
      <w:tr w:rsidR="00636CEF">
        <w:trPr>
          <w:trHeight w:val="346"/>
        </w:trPr>
        <w:tc>
          <w:tcPr>
            <w:tcW w:w="2467" w:type="dxa"/>
            <w:tcBorders>
              <w:top w:val="single" w:sz="4" w:space="0" w:color="000000"/>
              <w:left w:val="single" w:sz="4" w:space="0" w:color="000000"/>
              <w:bottom w:val="single" w:sz="4" w:space="0" w:color="000000"/>
              <w:right w:val="single" w:sz="4" w:space="0" w:color="000000"/>
            </w:tcBorders>
          </w:tcPr>
          <w:p w:rsidR="00636CEF" w:rsidRDefault="00DE12FE">
            <w:pPr>
              <w:spacing w:after="0" w:line="259" w:lineRule="auto"/>
              <w:ind w:left="110" w:right="0" w:firstLine="0"/>
              <w:jc w:val="left"/>
            </w:pPr>
            <w:r>
              <w:rPr>
                <w:sz w:val="24"/>
              </w:rPr>
              <w:t xml:space="preserve">пенообразование </w:t>
            </w:r>
          </w:p>
        </w:tc>
        <w:tc>
          <w:tcPr>
            <w:tcW w:w="1444" w:type="dxa"/>
            <w:tcBorders>
              <w:top w:val="single" w:sz="4" w:space="0" w:color="000000"/>
              <w:left w:val="single" w:sz="4" w:space="0" w:color="000000"/>
              <w:bottom w:val="single" w:sz="4" w:space="0" w:color="000000"/>
              <w:right w:val="nil"/>
            </w:tcBorders>
          </w:tcPr>
          <w:p w:rsidR="00636CEF" w:rsidRDefault="00DE12FE">
            <w:pPr>
              <w:spacing w:after="0" w:line="259" w:lineRule="auto"/>
              <w:ind w:left="110" w:right="0" w:firstLine="0"/>
              <w:jc w:val="left"/>
            </w:pPr>
            <w:r>
              <w:rPr>
                <w:sz w:val="24"/>
              </w:rPr>
              <w:t xml:space="preserve">слабое </w:t>
            </w:r>
          </w:p>
        </w:tc>
        <w:tc>
          <w:tcPr>
            <w:tcW w:w="452" w:type="dxa"/>
            <w:tcBorders>
              <w:top w:val="single" w:sz="4" w:space="0" w:color="000000"/>
              <w:left w:val="nil"/>
              <w:bottom w:val="single" w:sz="4" w:space="0" w:color="000000"/>
              <w:right w:val="single" w:sz="4" w:space="0" w:color="000000"/>
            </w:tcBorders>
          </w:tcPr>
          <w:p w:rsidR="00636CEF" w:rsidRDefault="00636CEF">
            <w:pPr>
              <w:spacing w:after="160" w:line="259" w:lineRule="auto"/>
              <w:ind w:left="0" w:right="0" w:firstLine="0"/>
              <w:jc w:val="left"/>
            </w:pPr>
          </w:p>
        </w:tc>
        <w:tc>
          <w:tcPr>
            <w:tcW w:w="1444" w:type="dxa"/>
            <w:tcBorders>
              <w:top w:val="single" w:sz="4" w:space="0" w:color="000000"/>
              <w:left w:val="single" w:sz="4" w:space="0" w:color="000000"/>
              <w:bottom w:val="single" w:sz="4" w:space="0" w:color="000000"/>
              <w:right w:val="nil"/>
            </w:tcBorders>
          </w:tcPr>
          <w:p w:rsidR="00636CEF" w:rsidRDefault="00505E7C">
            <w:pPr>
              <w:spacing w:after="0" w:line="259" w:lineRule="auto"/>
              <w:ind w:left="110" w:right="0" w:firstLine="0"/>
              <w:jc w:val="left"/>
            </w:pPr>
            <w:r>
              <w:rPr>
                <w:sz w:val="24"/>
              </w:rPr>
              <w:t>среднее</w:t>
            </w:r>
          </w:p>
        </w:tc>
        <w:tc>
          <w:tcPr>
            <w:tcW w:w="452" w:type="dxa"/>
            <w:tcBorders>
              <w:top w:val="single" w:sz="4" w:space="0" w:color="000000"/>
              <w:left w:val="nil"/>
              <w:bottom w:val="single" w:sz="4" w:space="0" w:color="000000"/>
              <w:right w:val="single" w:sz="4" w:space="0" w:color="000000"/>
            </w:tcBorders>
          </w:tcPr>
          <w:p w:rsidR="00636CEF" w:rsidRDefault="00636CEF">
            <w:pPr>
              <w:spacing w:after="160" w:line="259" w:lineRule="auto"/>
              <w:ind w:left="0" w:right="0" w:firstLine="0"/>
              <w:jc w:val="left"/>
            </w:pPr>
          </w:p>
        </w:tc>
        <w:tc>
          <w:tcPr>
            <w:tcW w:w="1353" w:type="dxa"/>
            <w:tcBorders>
              <w:top w:val="single" w:sz="4" w:space="0" w:color="000000"/>
              <w:left w:val="single" w:sz="4" w:space="0" w:color="000000"/>
              <w:bottom w:val="single" w:sz="4" w:space="0" w:color="000000"/>
              <w:right w:val="nil"/>
            </w:tcBorders>
          </w:tcPr>
          <w:p w:rsidR="00636CEF" w:rsidRDefault="00DE12FE">
            <w:pPr>
              <w:spacing w:after="0" w:line="259" w:lineRule="auto"/>
              <w:ind w:left="110" w:right="0" w:firstLine="0"/>
              <w:jc w:val="left"/>
            </w:pPr>
            <w:r>
              <w:rPr>
                <w:sz w:val="24"/>
              </w:rPr>
              <w:t xml:space="preserve">слабое </w:t>
            </w:r>
          </w:p>
        </w:tc>
        <w:tc>
          <w:tcPr>
            <w:tcW w:w="457" w:type="dxa"/>
            <w:tcBorders>
              <w:top w:val="single" w:sz="4" w:space="0" w:color="000000"/>
              <w:left w:val="nil"/>
              <w:bottom w:val="single" w:sz="4" w:space="0" w:color="000000"/>
              <w:right w:val="single" w:sz="4" w:space="0" w:color="000000"/>
            </w:tcBorders>
          </w:tcPr>
          <w:p w:rsidR="00636CEF" w:rsidRDefault="00636CEF">
            <w:pPr>
              <w:spacing w:after="160" w:line="259" w:lineRule="auto"/>
              <w:ind w:left="0" w:right="0" w:firstLine="0"/>
              <w:jc w:val="left"/>
            </w:pPr>
          </w:p>
        </w:tc>
        <w:tc>
          <w:tcPr>
            <w:tcW w:w="1786" w:type="dxa"/>
            <w:tcBorders>
              <w:top w:val="single" w:sz="4" w:space="0" w:color="000000"/>
              <w:left w:val="single" w:sz="4" w:space="0" w:color="000000"/>
              <w:bottom w:val="single" w:sz="4" w:space="0" w:color="000000"/>
              <w:right w:val="single" w:sz="4" w:space="0" w:color="000000"/>
            </w:tcBorders>
          </w:tcPr>
          <w:p w:rsidR="00636CEF" w:rsidRDefault="00505E7C">
            <w:pPr>
              <w:spacing w:after="0" w:line="259" w:lineRule="auto"/>
              <w:ind w:left="106" w:right="0" w:firstLine="0"/>
              <w:jc w:val="left"/>
            </w:pPr>
            <w:r>
              <w:rPr>
                <w:sz w:val="24"/>
              </w:rPr>
              <w:t>слабое</w:t>
            </w:r>
          </w:p>
        </w:tc>
      </w:tr>
      <w:tr w:rsidR="00636CEF">
        <w:trPr>
          <w:trHeight w:val="427"/>
        </w:trPr>
        <w:tc>
          <w:tcPr>
            <w:tcW w:w="2467" w:type="dxa"/>
            <w:tcBorders>
              <w:top w:val="single" w:sz="4" w:space="0" w:color="000000"/>
              <w:left w:val="single" w:sz="4" w:space="0" w:color="000000"/>
              <w:bottom w:val="single" w:sz="4" w:space="0" w:color="000000"/>
              <w:right w:val="single" w:sz="4" w:space="0" w:color="000000"/>
            </w:tcBorders>
          </w:tcPr>
          <w:p w:rsidR="00636CEF" w:rsidRDefault="00DE12FE">
            <w:pPr>
              <w:spacing w:after="0" w:line="259" w:lineRule="auto"/>
              <w:ind w:left="110" w:right="0" w:firstLine="0"/>
              <w:jc w:val="left"/>
            </w:pPr>
            <w:proofErr w:type="spellStart"/>
            <w:r>
              <w:rPr>
                <w:sz w:val="24"/>
              </w:rPr>
              <w:t>смываемость</w:t>
            </w:r>
            <w:proofErr w:type="spellEnd"/>
          </w:p>
        </w:tc>
        <w:tc>
          <w:tcPr>
            <w:tcW w:w="1444" w:type="dxa"/>
            <w:tcBorders>
              <w:top w:val="single" w:sz="4" w:space="0" w:color="000000"/>
              <w:left w:val="single" w:sz="4" w:space="0" w:color="000000"/>
              <w:bottom w:val="single" w:sz="4" w:space="0" w:color="000000"/>
              <w:right w:val="nil"/>
            </w:tcBorders>
          </w:tcPr>
          <w:p w:rsidR="00636CEF" w:rsidRDefault="00DE12FE">
            <w:pPr>
              <w:spacing w:after="0" w:line="259" w:lineRule="auto"/>
              <w:ind w:left="110" w:right="0" w:firstLine="0"/>
              <w:jc w:val="left"/>
            </w:pPr>
            <w:r>
              <w:rPr>
                <w:sz w:val="24"/>
              </w:rPr>
              <w:t xml:space="preserve">плохая </w:t>
            </w:r>
          </w:p>
        </w:tc>
        <w:tc>
          <w:tcPr>
            <w:tcW w:w="452" w:type="dxa"/>
            <w:tcBorders>
              <w:top w:val="single" w:sz="4" w:space="0" w:color="000000"/>
              <w:left w:val="nil"/>
              <w:bottom w:val="single" w:sz="4" w:space="0" w:color="000000"/>
              <w:right w:val="single" w:sz="4" w:space="0" w:color="000000"/>
            </w:tcBorders>
          </w:tcPr>
          <w:p w:rsidR="00636CEF" w:rsidRDefault="00636CEF">
            <w:pPr>
              <w:spacing w:after="160" w:line="259" w:lineRule="auto"/>
              <w:ind w:left="0" w:right="0" w:firstLine="0"/>
              <w:jc w:val="left"/>
            </w:pPr>
          </w:p>
        </w:tc>
        <w:tc>
          <w:tcPr>
            <w:tcW w:w="1444" w:type="dxa"/>
            <w:tcBorders>
              <w:top w:val="single" w:sz="4" w:space="0" w:color="000000"/>
              <w:left w:val="single" w:sz="4" w:space="0" w:color="000000"/>
              <w:bottom w:val="single" w:sz="4" w:space="0" w:color="000000"/>
              <w:right w:val="nil"/>
            </w:tcBorders>
          </w:tcPr>
          <w:p w:rsidR="00636CEF" w:rsidRDefault="00DE12FE">
            <w:pPr>
              <w:spacing w:after="0" w:line="259" w:lineRule="auto"/>
              <w:ind w:left="110" w:right="0" w:firstLine="0"/>
              <w:jc w:val="left"/>
            </w:pPr>
            <w:r>
              <w:rPr>
                <w:sz w:val="24"/>
              </w:rPr>
              <w:t xml:space="preserve">средняя </w:t>
            </w:r>
          </w:p>
        </w:tc>
        <w:tc>
          <w:tcPr>
            <w:tcW w:w="452" w:type="dxa"/>
            <w:tcBorders>
              <w:top w:val="single" w:sz="4" w:space="0" w:color="000000"/>
              <w:left w:val="nil"/>
              <w:bottom w:val="single" w:sz="4" w:space="0" w:color="000000"/>
              <w:right w:val="single" w:sz="4" w:space="0" w:color="000000"/>
            </w:tcBorders>
          </w:tcPr>
          <w:p w:rsidR="00636CEF" w:rsidRDefault="00636CEF">
            <w:pPr>
              <w:spacing w:after="160" w:line="259" w:lineRule="auto"/>
              <w:ind w:left="0" w:right="0" w:firstLine="0"/>
              <w:jc w:val="left"/>
            </w:pPr>
          </w:p>
        </w:tc>
        <w:tc>
          <w:tcPr>
            <w:tcW w:w="1353" w:type="dxa"/>
            <w:tcBorders>
              <w:top w:val="single" w:sz="4" w:space="0" w:color="000000"/>
              <w:left w:val="single" w:sz="4" w:space="0" w:color="000000"/>
              <w:bottom w:val="single" w:sz="4" w:space="0" w:color="000000"/>
              <w:right w:val="nil"/>
            </w:tcBorders>
          </w:tcPr>
          <w:p w:rsidR="00636CEF" w:rsidRDefault="00DE12FE">
            <w:pPr>
              <w:spacing w:after="0" w:line="259" w:lineRule="auto"/>
              <w:ind w:left="110" w:right="0" w:firstLine="0"/>
              <w:jc w:val="left"/>
            </w:pPr>
            <w:r>
              <w:rPr>
                <w:sz w:val="24"/>
              </w:rPr>
              <w:t xml:space="preserve">средняя </w:t>
            </w:r>
          </w:p>
        </w:tc>
        <w:tc>
          <w:tcPr>
            <w:tcW w:w="457" w:type="dxa"/>
            <w:tcBorders>
              <w:top w:val="single" w:sz="4" w:space="0" w:color="000000"/>
              <w:left w:val="nil"/>
              <w:bottom w:val="single" w:sz="4" w:space="0" w:color="000000"/>
              <w:right w:val="single" w:sz="4" w:space="0" w:color="000000"/>
            </w:tcBorders>
          </w:tcPr>
          <w:p w:rsidR="00636CEF" w:rsidRDefault="00636CEF">
            <w:pPr>
              <w:spacing w:after="160" w:line="259" w:lineRule="auto"/>
              <w:ind w:left="0" w:right="0" w:firstLine="0"/>
              <w:jc w:val="left"/>
            </w:pPr>
          </w:p>
        </w:tc>
        <w:tc>
          <w:tcPr>
            <w:tcW w:w="1786" w:type="dxa"/>
            <w:tcBorders>
              <w:top w:val="single" w:sz="4" w:space="0" w:color="000000"/>
              <w:left w:val="single" w:sz="4" w:space="0" w:color="000000"/>
              <w:bottom w:val="single" w:sz="4" w:space="0" w:color="000000"/>
              <w:right w:val="single" w:sz="4" w:space="0" w:color="000000"/>
            </w:tcBorders>
          </w:tcPr>
          <w:p w:rsidR="00636CEF" w:rsidRDefault="00DE12FE">
            <w:pPr>
              <w:spacing w:after="0" w:line="259" w:lineRule="auto"/>
              <w:ind w:left="106" w:right="0" w:firstLine="0"/>
              <w:jc w:val="left"/>
            </w:pPr>
            <w:r>
              <w:rPr>
                <w:sz w:val="24"/>
              </w:rPr>
              <w:t xml:space="preserve">плохая </w:t>
            </w:r>
          </w:p>
        </w:tc>
      </w:tr>
      <w:tr w:rsidR="00636CEF">
        <w:trPr>
          <w:trHeight w:val="360"/>
        </w:trPr>
        <w:tc>
          <w:tcPr>
            <w:tcW w:w="2467" w:type="dxa"/>
            <w:tcBorders>
              <w:top w:val="single" w:sz="4" w:space="0" w:color="000000"/>
              <w:left w:val="single" w:sz="4" w:space="0" w:color="000000"/>
              <w:bottom w:val="single" w:sz="4" w:space="0" w:color="000000"/>
              <w:right w:val="single" w:sz="4" w:space="0" w:color="000000"/>
            </w:tcBorders>
          </w:tcPr>
          <w:p w:rsidR="00636CEF" w:rsidRDefault="00DE12FE">
            <w:pPr>
              <w:spacing w:after="0" w:line="259" w:lineRule="auto"/>
              <w:ind w:left="110" w:right="0" w:firstLine="0"/>
              <w:jc w:val="left"/>
            </w:pPr>
            <w:r>
              <w:rPr>
                <w:sz w:val="24"/>
              </w:rPr>
              <w:t xml:space="preserve">расход воды </w:t>
            </w:r>
          </w:p>
        </w:tc>
        <w:tc>
          <w:tcPr>
            <w:tcW w:w="1444" w:type="dxa"/>
            <w:tcBorders>
              <w:top w:val="single" w:sz="4" w:space="0" w:color="000000"/>
              <w:left w:val="single" w:sz="4" w:space="0" w:color="000000"/>
              <w:bottom w:val="single" w:sz="4" w:space="0" w:color="000000"/>
              <w:right w:val="nil"/>
            </w:tcBorders>
          </w:tcPr>
          <w:p w:rsidR="00636CEF" w:rsidRDefault="00DE12FE">
            <w:pPr>
              <w:spacing w:after="0" w:line="259" w:lineRule="auto"/>
              <w:ind w:left="110" w:right="0" w:firstLine="0"/>
              <w:jc w:val="left"/>
            </w:pPr>
            <w:r>
              <w:rPr>
                <w:sz w:val="24"/>
              </w:rPr>
              <w:t xml:space="preserve">большой </w:t>
            </w:r>
          </w:p>
        </w:tc>
        <w:tc>
          <w:tcPr>
            <w:tcW w:w="452" w:type="dxa"/>
            <w:tcBorders>
              <w:top w:val="single" w:sz="4" w:space="0" w:color="000000"/>
              <w:left w:val="nil"/>
              <w:bottom w:val="single" w:sz="4" w:space="0" w:color="000000"/>
              <w:right w:val="single" w:sz="4" w:space="0" w:color="000000"/>
            </w:tcBorders>
          </w:tcPr>
          <w:p w:rsidR="00636CEF" w:rsidRDefault="00636CEF">
            <w:pPr>
              <w:spacing w:after="160" w:line="259" w:lineRule="auto"/>
              <w:ind w:left="0" w:right="0" w:firstLine="0"/>
              <w:jc w:val="left"/>
            </w:pPr>
          </w:p>
        </w:tc>
        <w:tc>
          <w:tcPr>
            <w:tcW w:w="1444" w:type="dxa"/>
            <w:tcBorders>
              <w:top w:val="single" w:sz="4" w:space="0" w:color="000000"/>
              <w:left w:val="single" w:sz="4" w:space="0" w:color="000000"/>
              <w:bottom w:val="single" w:sz="4" w:space="0" w:color="000000"/>
              <w:right w:val="nil"/>
            </w:tcBorders>
          </w:tcPr>
          <w:p w:rsidR="00636CEF" w:rsidRDefault="00DE12FE">
            <w:pPr>
              <w:spacing w:after="0" w:line="259" w:lineRule="auto"/>
              <w:ind w:left="110" w:right="0" w:firstLine="0"/>
              <w:jc w:val="left"/>
            </w:pPr>
            <w:r>
              <w:rPr>
                <w:sz w:val="24"/>
              </w:rPr>
              <w:t xml:space="preserve">большой </w:t>
            </w:r>
          </w:p>
        </w:tc>
        <w:tc>
          <w:tcPr>
            <w:tcW w:w="452" w:type="dxa"/>
            <w:tcBorders>
              <w:top w:val="single" w:sz="4" w:space="0" w:color="000000"/>
              <w:left w:val="nil"/>
              <w:bottom w:val="single" w:sz="4" w:space="0" w:color="000000"/>
              <w:right w:val="single" w:sz="4" w:space="0" w:color="000000"/>
            </w:tcBorders>
          </w:tcPr>
          <w:p w:rsidR="00636CEF" w:rsidRDefault="00636CEF">
            <w:pPr>
              <w:spacing w:after="160" w:line="259" w:lineRule="auto"/>
              <w:ind w:left="0" w:right="0" w:firstLine="0"/>
              <w:jc w:val="left"/>
            </w:pPr>
          </w:p>
        </w:tc>
        <w:tc>
          <w:tcPr>
            <w:tcW w:w="1353" w:type="dxa"/>
            <w:tcBorders>
              <w:top w:val="single" w:sz="4" w:space="0" w:color="000000"/>
              <w:left w:val="single" w:sz="4" w:space="0" w:color="000000"/>
              <w:bottom w:val="single" w:sz="4" w:space="0" w:color="000000"/>
              <w:right w:val="nil"/>
            </w:tcBorders>
          </w:tcPr>
          <w:p w:rsidR="00636CEF" w:rsidRDefault="00DE12FE">
            <w:pPr>
              <w:spacing w:after="0" w:line="259" w:lineRule="auto"/>
              <w:ind w:left="110" w:right="0" w:firstLine="0"/>
              <w:jc w:val="left"/>
            </w:pPr>
            <w:r>
              <w:rPr>
                <w:sz w:val="24"/>
              </w:rPr>
              <w:t xml:space="preserve">большой </w:t>
            </w:r>
          </w:p>
        </w:tc>
        <w:tc>
          <w:tcPr>
            <w:tcW w:w="457" w:type="dxa"/>
            <w:tcBorders>
              <w:top w:val="single" w:sz="4" w:space="0" w:color="000000"/>
              <w:left w:val="nil"/>
              <w:bottom w:val="single" w:sz="4" w:space="0" w:color="000000"/>
              <w:right w:val="single" w:sz="4" w:space="0" w:color="000000"/>
            </w:tcBorders>
          </w:tcPr>
          <w:p w:rsidR="00636CEF" w:rsidRDefault="00636CEF">
            <w:pPr>
              <w:spacing w:after="160" w:line="259" w:lineRule="auto"/>
              <w:ind w:left="0" w:right="0" w:firstLine="0"/>
              <w:jc w:val="left"/>
            </w:pPr>
          </w:p>
        </w:tc>
        <w:tc>
          <w:tcPr>
            <w:tcW w:w="1786" w:type="dxa"/>
            <w:tcBorders>
              <w:top w:val="single" w:sz="4" w:space="0" w:color="000000"/>
              <w:left w:val="single" w:sz="4" w:space="0" w:color="000000"/>
              <w:bottom w:val="single" w:sz="4" w:space="0" w:color="000000"/>
              <w:right w:val="single" w:sz="4" w:space="0" w:color="000000"/>
            </w:tcBorders>
          </w:tcPr>
          <w:p w:rsidR="00636CEF" w:rsidRDefault="00DE12FE">
            <w:pPr>
              <w:spacing w:after="0" w:line="259" w:lineRule="auto"/>
              <w:ind w:left="106" w:right="0" w:firstLine="0"/>
              <w:jc w:val="left"/>
            </w:pPr>
            <w:r>
              <w:rPr>
                <w:sz w:val="24"/>
              </w:rPr>
              <w:t xml:space="preserve">большой </w:t>
            </w:r>
          </w:p>
        </w:tc>
      </w:tr>
    </w:tbl>
    <w:p w:rsidR="00636CEF" w:rsidRPr="00DA3091" w:rsidRDefault="00DA3091" w:rsidP="00DA3091">
      <w:pPr>
        <w:spacing w:after="0" w:line="259" w:lineRule="auto"/>
        <w:ind w:left="352" w:right="0"/>
        <w:jc w:val="right"/>
        <w:rPr>
          <w:i/>
        </w:rPr>
      </w:pPr>
      <w:r>
        <w:rPr>
          <w:i/>
        </w:rPr>
        <w:t>Таблица 3</w:t>
      </w:r>
      <w:r w:rsidR="00DE12FE" w:rsidRPr="00DA3091">
        <w:rPr>
          <w:i/>
        </w:rPr>
        <w:t xml:space="preserve">. Эффективность моющих средств при температуре воды = 20 С </w:t>
      </w:r>
    </w:p>
    <w:tbl>
      <w:tblPr>
        <w:tblStyle w:val="TableGrid"/>
        <w:tblW w:w="9854" w:type="dxa"/>
        <w:tblInd w:w="278" w:type="dxa"/>
        <w:tblCellMar>
          <w:top w:w="54" w:type="dxa"/>
          <w:left w:w="106" w:type="dxa"/>
          <w:right w:w="42" w:type="dxa"/>
        </w:tblCellMar>
        <w:tblLook w:val="04A0"/>
      </w:tblPr>
      <w:tblGrid>
        <w:gridCol w:w="2467"/>
        <w:gridCol w:w="1896"/>
        <w:gridCol w:w="1896"/>
        <w:gridCol w:w="1704"/>
        <w:gridCol w:w="1891"/>
      </w:tblGrid>
      <w:tr w:rsidR="00636CEF">
        <w:trPr>
          <w:trHeight w:val="446"/>
        </w:trPr>
        <w:tc>
          <w:tcPr>
            <w:tcW w:w="7963" w:type="dxa"/>
            <w:gridSpan w:val="4"/>
            <w:tcBorders>
              <w:top w:val="single" w:sz="4" w:space="0" w:color="000000"/>
              <w:left w:val="single" w:sz="4" w:space="0" w:color="000000"/>
              <w:bottom w:val="single" w:sz="4" w:space="0" w:color="000000"/>
              <w:right w:val="nil"/>
            </w:tcBorders>
          </w:tcPr>
          <w:p w:rsidR="00636CEF" w:rsidRDefault="00DE12FE">
            <w:pPr>
              <w:spacing w:after="0" w:line="259" w:lineRule="auto"/>
              <w:ind w:left="5" w:right="0" w:firstLine="0"/>
              <w:jc w:val="left"/>
            </w:pPr>
            <w:r>
              <w:rPr>
                <w:sz w:val="24"/>
              </w:rPr>
              <w:t xml:space="preserve">Эффективность моющих средств при температуре воды = 20 С </w:t>
            </w:r>
          </w:p>
        </w:tc>
        <w:tc>
          <w:tcPr>
            <w:tcW w:w="1891" w:type="dxa"/>
            <w:tcBorders>
              <w:top w:val="single" w:sz="4" w:space="0" w:color="000000"/>
              <w:left w:val="nil"/>
              <w:bottom w:val="single" w:sz="4" w:space="0" w:color="000000"/>
              <w:right w:val="single" w:sz="4" w:space="0" w:color="000000"/>
            </w:tcBorders>
          </w:tcPr>
          <w:p w:rsidR="00636CEF" w:rsidRDefault="00636CEF">
            <w:pPr>
              <w:spacing w:after="160" w:line="259" w:lineRule="auto"/>
              <w:ind w:left="0" w:right="0" w:firstLine="0"/>
              <w:jc w:val="left"/>
            </w:pPr>
          </w:p>
        </w:tc>
      </w:tr>
      <w:tr w:rsidR="00636CEF">
        <w:trPr>
          <w:trHeight w:val="562"/>
        </w:trPr>
        <w:tc>
          <w:tcPr>
            <w:tcW w:w="2467" w:type="dxa"/>
            <w:tcBorders>
              <w:top w:val="single" w:sz="4" w:space="0" w:color="000000"/>
              <w:left w:val="single" w:sz="4" w:space="0" w:color="000000"/>
              <w:bottom w:val="single" w:sz="4" w:space="0" w:color="000000"/>
              <w:right w:val="single" w:sz="4" w:space="0" w:color="000000"/>
            </w:tcBorders>
          </w:tcPr>
          <w:p w:rsidR="00636CEF" w:rsidRDefault="00636CEF">
            <w:pPr>
              <w:spacing w:after="0" w:line="259" w:lineRule="auto"/>
              <w:ind w:left="5" w:right="0" w:firstLine="0"/>
              <w:jc w:val="left"/>
            </w:pPr>
          </w:p>
        </w:tc>
        <w:tc>
          <w:tcPr>
            <w:tcW w:w="1896" w:type="dxa"/>
            <w:tcBorders>
              <w:top w:val="single" w:sz="4" w:space="0" w:color="000000"/>
              <w:left w:val="single" w:sz="4" w:space="0" w:color="000000"/>
              <w:bottom w:val="single" w:sz="4" w:space="0" w:color="000000"/>
              <w:right w:val="single" w:sz="4" w:space="0" w:color="000000"/>
            </w:tcBorders>
          </w:tcPr>
          <w:p w:rsidR="00636CEF" w:rsidRDefault="00DE12FE">
            <w:pPr>
              <w:tabs>
                <w:tab w:val="right" w:pos="1748"/>
              </w:tabs>
              <w:spacing w:after="0" w:line="259" w:lineRule="auto"/>
              <w:ind w:left="0" w:right="0" w:firstLine="0"/>
              <w:jc w:val="left"/>
            </w:pPr>
            <w:r>
              <w:rPr>
                <w:sz w:val="24"/>
              </w:rPr>
              <w:t xml:space="preserve">образец </w:t>
            </w:r>
            <w:r>
              <w:rPr>
                <w:sz w:val="24"/>
              </w:rPr>
              <w:tab/>
              <w:t xml:space="preserve">№1 </w:t>
            </w:r>
          </w:p>
          <w:p w:rsidR="00636CEF" w:rsidRDefault="00DE12FE">
            <w:pPr>
              <w:spacing w:after="0" w:line="259" w:lineRule="auto"/>
              <w:ind w:left="0" w:right="0" w:firstLine="0"/>
              <w:jc w:val="left"/>
            </w:pPr>
            <w:r>
              <w:rPr>
                <w:sz w:val="24"/>
              </w:rPr>
              <w:t>«</w:t>
            </w:r>
            <w:r w:rsidR="005B603D">
              <w:rPr>
                <w:sz w:val="24"/>
              </w:rPr>
              <w:t>AOS</w:t>
            </w:r>
            <w:r>
              <w:rPr>
                <w:sz w:val="24"/>
              </w:rPr>
              <w:t xml:space="preserve">» </w:t>
            </w:r>
          </w:p>
        </w:tc>
        <w:tc>
          <w:tcPr>
            <w:tcW w:w="1896" w:type="dxa"/>
            <w:tcBorders>
              <w:top w:val="single" w:sz="4" w:space="0" w:color="000000"/>
              <w:left w:val="single" w:sz="4" w:space="0" w:color="000000"/>
              <w:bottom w:val="single" w:sz="4" w:space="0" w:color="000000"/>
              <w:right w:val="single" w:sz="4" w:space="0" w:color="000000"/>
            </w:tcBorders>
          </w:tcPr>
          <w:p w:rsidR="00636CEF" w:rsidRDefault="00DE12FE">
            <w:pPr>
              <w:tabs>
                <w:tab w:val="right" w:pos="1748"/>
              </w:tabs>
              <w:spacing w:after="0" w:line="259" w:lineRule="auto"/>
              <w:ind w:left="0" w:right="0" w:firstLine="0"/>
              <w:jc w:val="left"/>
            </w:pPr>
            <w:r>
              <w:rPr>
                <w:sz w:val="24"/>
              </w:rPr>
              <w:t xml:space="preserve">образец </w:t>
            </w:r>
            <w:r>
              <w:rPr>
                <w:sz w:val="24"/>
              </w:rPr>
              <w:tab/>
              <w:t xml:space="preserve">№2 </w:t>
            </w:r>
          </w:p>
          <w:p w:rsidR="00636CEF" w:rsidRDefault="00505E7C">
            <w:pPr>
              <w:spacing w:after="0" w:line="259" w:lineRule="auto"/>
              <w:ind w:left="0" w:right="0" w:firstLine="0"/>
              <w:jc w:val="left"/>
            </w:pPr>
            <w:r>
              <w:rPr>
                <w:sz w:val="24"/>
              </w:rPr>
              <w:t>«</w:t>
            </w:r>
            <w:proofErr w:type="spellStart"/>
            <w:r w:rsidR="004A75DC">
              <w:rPr>
                <w:sz w:val="24"/>
              </w:rPr>
              <w:t>Fairy</w:t>
            </w:r>
            <w:proofErr w:type="spellEnd"/>
            <w:r w:rsidR="00DE12FE">
              <w:rPr>
                <w:sz w:val="24"/>
              </w:rPr>
              <w:t xml:space="preserve">» </w:t>
            </w:r>
          </w:p>
        </w:tc>
        <w:tc>
          <w:tcPr>
            <w:tcW w:w="1704" w:type="dxa"/>
            <w:tcBorders>
              <w:top w:val="single" w:sz="4" w:space="0" w:color="000000"/>
              <w:left w:val="single" w:sz="4" w:space="0" w:color="000000"/>
              <w:bottom w:val="single" w:sz="4" w:space="0" w:color="000000"/>
              <w:right w:val="single" w:sz="4" w:space="0" w:color="000000"/>
            </w:tcBorders>
          </w:tcPr>
          <w:p w:rsidR="00636CEF" w:rsidRDefault="00C90DCD">
            <w:pPr>
              <w:spacing w:after="0" w:line="259" w:lineRule="auto"/>
              <w:ind w:left="0" w:right="0" w:firstLine="0"/>
              <w:jc w:val="left"/>
            </w:pPr>
            <w:r>
              <w:rPr>
                <w:sz w:val="24"/>
              </w:rPr>
              <w:t>образец №3 «</w:t>
            </w:r>
            <w:r w:rsidR="004A75DC">
              <w:rPr>
                <w:sz w:val="24"/>
              </w:rPr>
              <w:t>Биолан</w:t>
            </w:r>
            <w:r w:rsidR="00DE12FE">
              <w:rPr>
                <w:sz w:val="24"/>
              </w:rPr>
              <w:t xml:space="preserve">» </w:t>
            </w:r>
          </w:p>
        </w:tc>
        <w:tc>
          <w:tcPr>
            <w:tcW w:w="1891" w:type="dxa"/>
            <w:tcBorders>
              <w:top w:val="single" w:sz="4" w:space="0" w:color="000000"/>
              <w:left w:val="single" w:sz="4" w:space="0" w:color="000000"/>
              <w:bottom w:val="single" w:sz="4" w:space="0" w:color="000000"/>
              <w:right w:val="single" w:sz="4" w:space="0" w:color="000000"/>
            </w:tcBorders>
          </w:tcPr>
          <w:p w:rsidR="00636CEF" w:rsidRDefault="00DE12FE">
            <w:pPr>
              <w:tabs>
                <w:tab w:val="right" w:pos="1744"/>
              </w:tabs>
              <w:spacing w:after="0" w:line="259" w:lineRule="auto"/>
              <w:ind w:left="0" w:right="0" w:firstLine="0"/>
              <w:jc w:val="left"/>
            </w:pPr>
            <w:r>
              <w:rPr>
                <w:sz w:val="24"/>
              </w:rPr>
              <w:t xml:space="preserve">образец </w:t>
            </w:r>
            <w:r>
              <w:rPr>
                <w:sz w:val="24"/>
              </w:rPr>
              <w:tab/>
              <w:t xml:space="preserve">№4 </w:t>
            </w:r>
          </w:p>
          <w:p w:rsidR="00636CEF" w:rsidRDefault="00DE12FE">
            <w:pPr>
              <w:spacing w:after="0" w:line="259" w:lineRule="auto"/>
              <w:ind w:left="5" w:right="0" w:firstLine="0"/>
              <w:jc w:val="left"/>
            </w:pPr>
            <w:r>
              <w:rPr>
                <w:sz w:val="24"/>
              </w:rPr>
              <w:t>«</w:t>
            </w:r>
            <w:proofErr w:type="spellStart"/>
            <w:r w:rsidR="004A75DC">
              <w:rPr>
                <w:sz w:val="24"/>
              </w:rPr>
              <w:t>Mиф</w:t>
            </w:r>
            <w:proofErr w:type="spellEnd"/>
            <w:r>
              <w:rPr>
                <w:sz w:val="24"/>
              </w:rPr>
              <w:t xml:space="preserve">» </w:t>
            </w:r>
          </w:p>
        </w:tc>
      </w:tr>
      <w:tr w:rsidR="00636CEF">
        <w:trPr>
          <w:trHeight w:val="370"/>
        </w:trPr>
        <w:tc>
          <w:tcPr>
            <w:tcW w:w="2467" w:type="dxa"/>
            <w:tcBorders>
              <w:top w:val="single" w:sz="4" w:space="0" w:color="000000"/>
              <w:left w:val="single" w:sz="4" w:space="0" w:color="000000"/>
              <w:bottom w:val="single" w:sz="4" w:space="0" w:color="000000"/>
              <w:right w:val="single" w:sz="4" w:space="0" w:color="000000"/>
            </w:tcBorders>
          </w:tcPr>
          <w:p w:rsidR="00636CEF" w:rsidRDefault="00DE12FE">
            <w:pPr>
              <w:spacing w:after="0" w:line="259" w:lineRule="auto"/>
              <w:ind w:left="5" w:right="0" w:firstLine="0"/>
              <w:jc w:val="left"/>
            </w:pPr>
            <w:r>
              <w:rPr>
                <w:sz w:val="24"/>
              </w:rPr>
              <w:t xml:space="preserve">пенообразование </w:t>
            </w:r>
          </w:p>
        </w:tc>
        <w:tc>
          <w:tcPr>
            <w:tcW w:w="1896" w:type="dxa"/>
            <w:tcBorders>
              <w:top w:val="single" w:sz="4" w:space="0" w:color="000000"/>
              <w:left w:val="single" w:sz="4" w:space="0" w:color="000000"/>
              <w:bottom w:val="single" w:sz="4" w:space="0" w:color="000000"/>
              <w:right w:val="single" w:sz="4" w:space="0" w:color="000000"/>
            </w:tcBorders>
          </w:tcPr>
          <w:p w:rsidR="00636CEF" w:rsidRDefault="00DE12FE">
            <w:pPr>
              <w:spacing w:after="0" w:line="259" w:lineRule="auto"/>
              <w:ind w:left="67" w:right="0" w:firstLine="0"/>
              <w:jc w:val="center"/>
            </w:pPr>
            <w:r>
              <w:rPr>
                <w:sz w:val="24"/>
              </w:rPr>
              <w:t xml:space="preserve">слабое </w:t>
            </w:r>
          </w:p>
        </w:tc>
        <w:tc>
          <w:tcPr>
            <w:tcW w:w="1896" w:type="dxa"/>
            <w:tcBorders>
              <w:top w:val="single" w:sz="4" w:space="0" w:color="000000"/>
              <w:left w:val="single" w:sz="4" w:space="0" w:color="000000"/>
              <w:bottom w:val="single" w:sz="4" w:space="0" w:color="000000"/>
              <w:right w:val="single" w:sz="4" w:space="0" w:color="000000"/>
            </w:tcBorders>
          </w:tcPr>
          <w:p w:rsidR="00636CEF" w:rsidRDefault="00505E7C">
            <w:pPr>
              <w:spacing w:after="0" w:line="259" w:lineRule="auto"/>
              <w:ind w:left="566" w:right="0" w:firstLine="0"/>
              <w:jc w:val="left"/>
            </w:pPr>
            <w:r>
              <w:rPr>
                <w:sz w:val="24"/>
              </w:rPr>
              <w:t>хорошее</w:t>
            </w:r>
          </w:p>
        </w:tc>
        <w:tc>
          <w:tcPr>
            <w:tcW w:w="1704" w:type="dxa"/>
            <w:tcBorders>
              <w:top w:val="single" w:sz="4" w:space="0" w:color="000000"/>
              <w:left w:val="single" w:sz="4" w:space="0" w:color="000000"/>
              <w:bottom w:val="single" w:sz="4" w:space="0" w:color="000000"/>
              <w:right w:val="single" w:sz="4" w:space="0" w:color="000000"/>
            </w:tcBorders>
          </w:tcPr>
          <w:p w:rsidR="00636CEF" w:rsidRDefault="00DE12FE">
            <w:pPr>
              <w:spacing w:after="0" w:line="259" w:lineRule="auto"/>
              <w:ind w:left="0" w:right="0" w:firstLine="0"/>
              <w:jc w:val="left"/>
            </w:pPr>
            <w:r>
              <w:rPr>
                <w:sz w:val="24"/>
              </w:rPr>
              <w:t xml:space="preserve">среднее </w:t>
            </w:r>
          </w:p>
        </w:tc>
        <w:tc>
          <w:tcPr>
            <w:tcW w:w="1891" w:type="dxa"/>
            <w:tcBorders>
              <w:top w:val="single" w:sz="4" w:space="0" w:color="000000"/>
              <w:left w:val="single" w:sz="4" w:space="0" w:color="000000"/>
              <w:bottom w:val="single" w:sz="4" w:space="0" w:color="000000"/>
              <w:right w:val="single" w:sz="4" w:space="0" w:color="000000"/>
            </w:tcBorders>
          </w:tcPr>
          <w:p w:rsidR="00636CEF" w:rsidRDefault="00505E7C">
            <w:pPr>
              <w:spacing w:after="0" w:line="259" w:lineRule="auto"/>
              <w:ind w:left="5" w:right="0" w:firstLine="0"/>
              <w:jc w:val="left"/>
            </w:pPr>
            <w:r>
              <w:rPr>
                <w:sz w:val="24"/>
              </w:rPr>
              <w:t>среднее</w:t>
            </w:r>
          </w:p>
        </w:tc>
      </w:tr>
      <w:tr w:rsidR="00636CEF">
        <w:trPr>
          <w:trHeight w:val="288"/>
        </w:trPr>
        <w:tc>
          <w:tcPr>
            <w:tcW w:w="2467" w:type="dxa"/>
            <w:tcBorders>
              <w:top w:val="single" w:sz="4" w:space="0" w:color="000000"/>
              <w:left w:val="single" w:sz="4" w:space="0" w:color="000000"/>
              <w:bottom w:val="single" w:sz="4" w:space="0" w:color="000000"/>
              <w:right w:val="single" w:sz="4" w:space="0" w:color="000000"/>
            </w:tcBorders>
          </w:tcPr>
          <w:p w:rsidR="00636CEF" w:rsidRDefault="00DE12FE">
            <w:pPr>
              <w:spacing w:after="0" w:line="259" w:lineRule="auto"/>
              <w:ind w:left="5" w:right="0" w:firstLine="0"/>
              <w:jc w:val="left"/>
            </w:pPr>
            <w:proofErr w:type="spellStart"/>
            <w:r>
              <w:rPr>
                <w:sz w:val="24"/>
              </w:rPr>
              <w:t>смываемость</w:t>
            </w:r>
            <w:proofErr w:type="spellEnd"/>
          </w:p>
        </w:tc>
        <w:tc>
          <w:tcPr>
            <w:tcW w:w="1896" w:type="dxa"/>
            <w:tcBorders>
              <w:top w:val="single" w:sz="4" w:space="0" w:color="000000"/>
              <w:left w:val="single" w:sz="4" w:space="0" w:color="000000"/>
              <w:bottom w:val="single" w:sz="4" w:space="0" w:color="000000"/>
              <w:right w:val="single" w:sz="4" w:space="0" w:color="000000"/>
            </w:tcBorders>
          </w:tcPr>
          <w:p w:rsidR="00636CEF" w:rsidRDefault="00DE12FE">
            <w:pPr>
              <w:spacing w:after="0" w:line="259" w:lineRule="auto"/>
              <w:ind w:left="90" w:right="0" w:firstLine="0"/>
              <w:jc w:val="center"/>
            </w:pPr>
            <w:r>
              <w:rPr>
                <w:sz w:val="24"/>
              </w:rPr>
              <w:t xml:space="preserve">плохая </w:t>
            </w:r>
          </w:p>
        </w:tc>
        <w:tc>
          <w:tcPr>
            <w:tcW w:w="1896" w:type="dxa"/>
            <w:tcBorders>
              <w:top w:val="single" w:sz="4" w:space="0" w:color="000000"/>
              <w:left w:val="single" w:sz="4" w:space="0" w:color="000000"/>
              <w:bottom w:val="single" w:sz="4" w:space="0" w:color="000000"/>
              <w:right w:val="single" w:sz="4" w:space="0" w:color="000000"/>
            </w:tcBorders>
          </w:tcPr>
          <w:p w:rsidR="00636CEF" w:rsidRDefault="00DE12FE">
            <w:pPr>
              <w:spacing w:after="0" w:line="259" w:lineRule="auto"/>
              <w:ind w:left="566" w:right="0" w:firstLine="0"/>
              <w:jc w:val="left"/>
            </w:pPr>
            <w:r>
              <w:rPr>
                <w:sz w:val="24"/>
              </w:rPr>
              <w:t xml:space="preserve">средняя </w:t>
            </w:r>
          </w:p>
        </w:tc>
        <w:tc>
          <w:tcPr>
            <w:tcW w:w="1704" w:type="dxa"/>
            <w:tcBorders>
              <w:top w:val="single" w:sz="4" w:space="0" w:color="000000"/>
              <w:left w:val="single" w:sz="4" w:space="0" w:color="000000"/>
              <w:bottom w:val="single" w:sz="4" w:space="0" w:color="000000"/>
              <w:right w:val="single" w:sz="4" w:space="0" w:color="000000"/>
            </w:tcBorders>
          </w:tcPr>
          <w:p w:rsidR="00636CEF" w:rsidRDefault="00DE12FE" w:rsidP="00505E7C">
            <w:pPr>
              <w:spacing w:after="0" w:line="259" w:lineRule="auto"/>
              <w:ind w:left="566" w:right="0" w:firstLine="0"/>
            </w:pPr>
            <w:r>
              <w:rPr>
                <w:sz w:val="24"/>
              </w:rPr>
              <w:t>плохая</w:t>
            </w:r>
          </w:p>
        </w:tc>
        <w:tc>
          <w:tcPr>
            <w:tcW w:w="1891" w:type="dxa"/>
            <w:tcBorders>
              <w:top w:val="single" w:sz="4" w:space="0" w:color="000000"/>
              <w:left w:val="single" w:sz="4" w:space="0" w:color="000000"/>
              <w:bottom w:val="single" w:sz="4" w:space="0" w:color="000000"/>
              <w:right w:val="single" w:sz="4" w:space="0" w:color="000000"/>
            </w:tcBorders>
          </w:tcPr>
          <w:p w:rsidR="00636CEF" w:rsidRDefault="00DE12FE">
            <w:pPr>
              <w:spacing w:after="0" w:line="259" w:lineRule="auto"/>
              <w:ind w:left="104" w:right="0" w:firstLine="0"/>
              <w:jc w:val="center"/>
            </w:pPr>
            <w:r>
              <w:rPr>
                <w:sz w:val="24"/>
              </w:rPr>
              <w:t xml:space="preserve">плохая </w:t>
            </w:r>
          </w:p>
        </w:tc>
      </w:tr>
      <w:tr w:rsidR="00636CEF">
        <w:trPr>
          <w:trHeight w:val="365"/>
        </w:trPr>
        <w:tc>
          <w:tcPr>
            <w:tcW w:w="2467" w:type="dxa"/>
            <w:tcBorders>
              <w:top w:val="single" w:sz="4" w:space="0" w:color="000000"/>
              <w:left w:val="single" w:sz="4" w:space="0" w:color="000000"/>
              <w:bottom w:val="single" w:sz="4" w:space="0" w:color="000000"/>
              <w:right w:val="single" w:sz="4" w:space="0" w:color="000000"/>
            </w:tcBorders>
          </w:tcPr>
          <w:p w:rsidR="00636CEF" w:rsidRDefault="00C90DCD">
            <w:pPr>
              <w:spacing w:after="0" w:line="259" w:lineRule="auto"/>
              <w:ind w:left="5" w:right="0" w:firstLine="0"/>
              <w:jc w:val="left"/>
            </w:pPr>
            <w:r>
              <w:rPr>
                <w:sz w:val="24"/>
              </w:rPr>
              <w:t>р</w:t>
            </w:r>
            <w:r w:rsidR="00DE12FE">
              <w:rPr>
                <w:sz w:val="24"/>
              </w:rPr>
              <w:t xml:space="preserve">асход воды </w:t>
            </w:r>
          </w:p>
        </w:tc>
        <w:tc>
          <w:tcPr>
            <w:tcW w:w="1896" w:type="dxa"/>
            <w:tcBorders>
              <w:top w:val="single" w:sz="4" w:space="0" w:color="000000"/>
              <w:left w:val="single" w:sz="4" w:space="0" w:color="000000"/>
              <w:bottom w:val="single" w:sz="4" w:space="0" w:color="000000"/>
              <w:right w:val="single" w:sz="4" w:space="0" w:color="000000"/>
            </w:tcBorders>
          </w:tcPr>
          <w:p w:rsidR="00636CEF" w:rsidRDefault="00DE12FE">
            <w:pPr>
              <w:spacing w:after="0" w:line="259" w:lineRule="auto"/>
              <w:ind w:left="566" w:right="0" w:firstLine="0"/>
              <w:jc w:val="left"/>
            </w:pPr>
            <w:r>
              <w:rPr>
                <w:sz w:val="24"/>
              </w:rPr>
              <w:t xml:space="preserve">средний </w:t>
            </w:r>
          </w:p>
        </w:tc>
        <w:tc>
          <w:tcPr>
            <w:tcW w:w="1896" w:type="dxa"/>
            <w:tcBorders>
              <w:top w:val="single" w:sz="4" w:space="0" w:color="000000"/>
              <w:left w:val="single" w:sz="4" w:space="0" w:color="000000"/>
              <w:bottom w:val="single" w:sz="4" w:space="0" w:color="000000"/>
              <w:right w:val="single" w:sz="4" w:space="0" w:color="000000"/>
            </w:tcBorders>
          </w:tcPr>
          <w:p w:rsidR="00636CEF" w:rsidRDefault="00505E7C" w:rsidP="00505E7C">
            <w:pPr>
              <w:spacing w:after="0" w:line="259" w:lineRule="auto"/>
              <w:ind w:left="0" w:right="0" w:firstLine="0"/>
              <w:jc w:val="center"/>
            </w:pPr>
            <w:r>
              <w:rPr>
                <w:sz w:val="24"/>
              </w:rPr>
              <w:t>средний</w:t>
            </w:r>
          </w:p>
        </w:tc>
        <w:tc>
          <w:tcPr>
            <w:tcW w:w="1704" w:type="dxa"/>
            <w:tcBorders>
              <w:top w:val="single" w:sz="4" w:space="0" w:color="000000"/>
              <w:left w:val="single" w:sz="4" w:space="0" w:color="000000"/>
              <w:bottom w:val="single" w:sz="4" w:space="0" w:color="000000"/>
              <w:right w:val="single" w:sz="4" w:space="0" w:color="000000"/>
            </w:tcBorders>
          </w:tcPr>
          <w:p w:rsidR="00636CEF" w:rsidRDefault="00DE12FE" w:rsidP="00505E7C">
            <w:pPr>
              <w:spacing w:after="0" w:line="259" w:lineRule="auto"/>
              <w:ind w:left="0" w:right="0" w:firstLine="0"/>
              <w:jc w:val="center"/>
            </w:pPr>
            <w:r>
              <w:rPr>
                <w:sz w:val="24"/>
              </w:rPr>
              <w:t>небольшой</w:t>
            </w:r>
          </w:p>
        </w:tc>
        <w:tc>
          <w:tcPr>
            <w:tcW w:w="1891" w:type="dxa"/>
            <w:tcBorders>
              <w:top w:val="single" w:sz="4" w:space="0" w:color="000000"/>
              <w:left w:val="single" w:sz="4" w:space="0" w:color="000000"/>
              <w:bottom w:val="single" w:sz="4" w:space="0" w:color="000000"/>
              <w:right w:val="single" w:sz="4" w:space="0" w:color="000000"/>
            </w:tcBorders>
          </w:tcPr>
          <w:p w:rsidR="00636CEF" w:rsidRDefault="00DE12FE" w:rsidP="00505E7C">
            <w:pPr>
              <w:spacing w:after="0" w:line="259" w:lineRule="auto"/>
              <w:ind w:left="5" w:right="0" w:firstLine="0"/>
              <w:jc w:val="center"/>
            </w:pPr>
            <w:r>
              <w:rPr>
                <w:sz w:val="24"/>
              </w:rPr>
              <w:t>большой</w:t>
            </w:r>
          </w:p>
        </w:tc>
      </w:tr>
    </w:tbl>
    <w:p w:rsidR="00636CEF" w:rsidRPr="00DA3091" w:rsidRDefault="00DA3091" w:rsidP="00DA3091">
      <w:pPr>
        <w:spacing w:after="0" w:line="259" w:lineRule="auto"/>
        <w:ind w:left="352" w:right="72"/>
        <w:jc w:val="right"/>
        <w:rPr>
          <w:i/>
        </w:rPr>
      </w:pPr>
      <w:r>
        <w:rPr>
          <w:i/>
        </w:rPr>
        <w:t>Таблица 4</w:t>
      </w:r>
      <w:r w:rsidR="00DE12FE" w:rsidRPr="00DA3091">
        <w:rPr>
          <w:i/>
        </w:rPr>
        <w:t xml:space="preserve">. Эффективность моющих средств при температуре воды= 30 С </w:t>
      </w:r>
    </w:p>
    <w:tbl>
      <w:tblPr>
        <w:tblStyle w:val="TableGrid"/>
        <w:tblW w:w="9854" w:type="dxa"/>
        <w:tblInd w:w="278" w:type="dxa"/>
        <w:tblCellMar>
          <w:top w:w="54" w:type="dxa"/>
          <w:left w:w="106" w:type="dxa"/>
          <w:right w:w="115" w:type="dxa"/>
        </w:tblCellMar>
        <w:tblLook w:val="04A0"/>
      </w:tblPr>
      <w:tblGrid>
        <w:gridCol w:w="2428"/>
        <w:gridCol w:w="1930"/>
        <w:gridCol w:w="1824"/>
        <w:gridCol w:w="1848"/>
        <w:gridCol w:w="1824"/>
      </w:tblGrid>
      <w:tr w:rsidR="00636CEF">
        <w:trPr>
          <w:trHeight w:val="446"/>
        </w:trPr>
        <w:tc>
          <w:tcPr>
            <w:tcW w:w="8030" w:type="dxa"/>
            <w:gridSpan w:val="4"/>
            <w:tcBorders>
              <w:top w:val="single" w:sz="4" w:space="0" w:color="000000"/>
              <w:left w:val="single" w:sz="4" w:space="0" w:color="000000"/>
              <w:bottom w:val="single" w:sz="4" w:space="0" w:color="000000"/>
              <w:right w:val="nil"/>
            </w:tcBorders>
          </w:tcPr>
          <w:p w:rsidR="00636CEF" w:rsidRDefault="00DE12FE">
            <w:pPr>
              <w:spacing w:after="0" w:line="259" w:lineRule="auto"/>
              <w:ind w:left="5" w:right="0" w:firstLine="0"/>
              <w:jc w:val="left"/>
            </w:pPr>
            <w:r>
              <w:rPr>
                <w:sz w:val="24"/>
              </w:rPr>
              <w:t xml:space="preserve">Эффективность моющих средств при температуре воды = 30 С </w:t>
            </w:r>
          </w:p>
        </w:tc>
        <w:tc>
          <w:tcPr>
            <w:tcW w:w="1824" w:type="dxa"/>
            <w:tcBorders>
              <w:top w:val="single" w:sz="4" w:space="0" w:color="000000"/>
              <w:left w:val="nil"/>
              <w:bottom w:val="single" w:sz="4" w:space="0" w:color="000000"/>
              <w:right w:val="single" w:sz="4" w:space="0" w:color="000000"/>
            </w:tcBorders>
          </w:tcPr>
          <w:p w:rsidR="00636CEF" w:rsidRDefault="00636CEF">
            <w:pPr>
              <w:spacing w:after="160" w:line="259" w:lineRule="auto"/>
              <w:ind w:left="0" w:right="0" w:firstLine="0"/>
              <w:jc w:val="left"/>
            </w:pPr>
          </w:p>
        </w:tc>
      </w:tr>
      <w:tr w:rsidR="00636CEF">
        <w:trPr>
          <w:trHeight w:val="562"/>
        </w:trPr>
        <w:tc>
          <w:tcPr>
            <w:tcW w:w="2429" w:type="dxa"/>
            <w:tcBorders>
              <w:top w:val="single" w:sz="4" w:space="0" w:color="000000"/>
              <w:left w:val="single" w:sz="4" w:space="0" w:color="000000"/>
              <w:bottom w:val="single" w:sz="4" w:space="0" w:color="000000"/>
              <w:right w:val="single" w:sz="4" w:space="0" w:color="000000"/>
            </w:tcBorders>
          </w:tcPr>
          <w:p w:rsidR="00636CEF" w:rsidRDefault="00636CEF">
            <w:pPr>
              <w:spacing w:after="0" w:line="259" w:lineRule="auto"/>
              <w:ind w:left="5" w:right="0" w:firstLine="0"/>
              <w:jc w:val="left"/>
            </w:pPr>
          </w:p>
        </w:tc>
        <w:tc>
          <w:tcPr>
            <w:tcW w:w="1930" w:type="dxa"/>
            <w:tcBorders>
              <w:top w:val="single" w:sz="4" w:space="0" w:color="000000"/>
              <w:left w:val="single" w:sz="4" w:space="0" w:color="000000"/>
              <w:bottom w:val="single" w:sz="4" w:space="0" w:color="000000"/>
              <w:right w:val="single" w:sz="4" w:space="0" w:color="000000"/>
            </w:tcBorders>
          </w:tcPr>
          <w:p w:rsidR="00636CEF" w:rsidRDefault="00DE12FE">
            <w:pPr>
              <w:spacing w:after="0" w:line="259" w:lineRule="auto"/>
              <w:ind w:left="0" w:right="0" w:firstLine="0"/>
              <w:jc w:val="left"/>
            </w:pPr>
            <w:r>
              <w:rPr>
                <w:sz w:val="24"/>
              </w:rPr>
              <w:t>образец №1 «</w:t>
            </w:r>
            <w:r w:rsidR="005B603D">
              <w:rPr>
                <w:sz w:val="24"/>
              </w:rPr>
              <w:t>AOS</w:t>
            </w:r>
            <w:r>
              <w:rPr>
                <w:sz w:val="24"/>
              </w:rPr>
              <w:t xml:space="preserve">» </w:t>
            </w:r>
          </w:p>
        </w:tc>
        <w:tc>
          <w:tcPr>
            <w:tcW w:w="1824" w:type="dxa"/>
            <w:tcBorders>
              <w:top w:val="single" w:sz="4" w:space="0" w:color="000000"/>
              <w:left w:val="single" w:sz="4" w:space="0" w:color="000000"/>
              <w:bottom w:val="single" w:sz="4" w:space="0" w:color="000000"/>
              <w:right w:val="single" w:sz="4" w:space="0" w:color="000000"/>
            </w:tcBorders>
          </w:tcPr>
          <w:p w:rsidR="00636CEF" w:rsidRDefault="00505E7C">
            <w:pPr>
              <w:spacing w:after="0" w:line="259" w:lineRule="auto"/>
              <w:ind w:left="5" w:right="0" w:firstLine="0"/>
              <w:jc w:val="left"/>
            </w:pPr>
            <w:r>
              <w:rPr>
                <w:sz w:val="24"/>
              </w:rPr>
              <w:t>образец №2 «</w:t>
            </w:r>
            <w:proofErr w:type="spellStart"/>
            <w:r w:rsidR="004A75DC">
              <w:rPr>
                <w:sz w:val="24"/>
              </w:rPr>
              <w:t>Fairy</w:t>
            </w:r>
            <w:proofErr w:type="spellEnd"/>
            <w:r w:rsidR="00DE12FE">
              <w:rPr>
                <w:sz w:val="24"/>
              </w:rPr>
              <w:t xml:space="preserve">» </w:t>
            </w:r>
          </w:p>
        </w:tc>
        <w:tc>
          <w:tcPr>
            <w:tcW w:w="1848" w:type="dxa"/>
            <w:tcBorders>
              <w:top w:val="single" w:sz="4" w:space="0" w:color="000000"/>
              <w:left w:val="single" w:sz="4" w:space="0" w:color="000000"/>
              <w:bottom w:val="single" w:sz="4" w:space="0" w:color="000000"/>
              <w:right w:val="single" w:sz="4" w:space="0" w:color="000000"/>
            </w:tcBorders>
          </w:tcPr>
          <w:p w:rsidR="00636CEF" w:rsidRDefault="00C90DCD">
            <w:pPr>
              <w:spacing w:after="0" w:line="259" w:lineRule="auto"/>
              <w:ind w:left="5" w:right="0" w:firstLine="0"/>
              <w:jc w:val="left"/>
            </w:pPr>
            <w:r>
              <w:rPr>
                <w:sz w:val="24"/>
              </w:rPr>
              <w:t>образец №3 «</w:t>
            </w:r>
            <w:r w:rsidR="004A75DC">
              <w:rPr>
                <w:sz w:val="24"/>
              </w:rPr>
              <w:t>Биолан</w:t>
            </w:r>
            <w:r w:rsidR="00DE12FE">
              <w:rPr>
                <w:sz w:val="24"/>
              </w:rPr>
              <w:t xml:space="preserve">» </w:t>
            </w:r>
          </w:p>
        </w:tc>
        <w:tc>
          <w:tcPr>
            <w:tcW w:w="1824" w:type="dxa"/>
            <w:tcBorders>
              <w:top w:val="single" w:sz="4" w:space="0" w:color="000000"/>
              <w:left w:val="single" w:sz="4" w:space="0" w:color="000000"/>
              <w:bottom w:val="single" w:sz="4" w:space="0" w:color="000000"/>
              <w:right w:val="single" w:sz="4" w:space="0" w:color="000000"/>
            </w:tcBorders>
          </w:tcPr>
          <w:p w:rsidR="00636CEF" w:rsidRDefault="00DE12FE">
            <w:pPr>
              <w:spacing w:after="0" w:line="259" w:lineRule="auto"/>
              <w:ind w:left="5" w:right="0" w:firstLine="0"/>
              <w:jc w:val="left"/>
            </w:pPr>
            <w:r>
              <w:rPr>
                <w:sz w:val="24"/>
              </w:rPr>
              <w:t>образец №4 «</w:t>
            </w:r>
            <w:proofErr w:type="spellStart"/>
            <w:r w:rsidR="004A75DC">
              <w:rPr>
                <w:sz w:val="24"/>
              </w:rPr>
              <w:t>Mиф</w:t>
            </w:r>
            <w:proofErr w:type="spellEnd"/>
            <w:r>
              <w:rPr>
                <w:sz w:val="24"/>
              </w:rPr>
              <w:t xml:space="preserve">» </w:t>
            </w:r>
          </w:p>
        </w:tc>
      </w:tr>
      <w:tr w:rsidR="00636CEF">
        <w:trPr>
          <w:trHeight w:val="288"/>
        </w:trPr>
        <w:tc>
          <w:tcPr>
            <w:tcW w:w="2429" w:type="dxa"/>
            <w:tcBorders>
              <w:top w:val="single" w:sz="4" w:space="0" w:color="000000"/>
              <w:left w:val="single" w:sz="4" w:space="0" w:color="000000"/>
              <w:bottom w:val="single" w:sz="4" w:space="0" w:color="000000"/>
              <w:right w:val="single" w:sz="4" w:space="0" w:color="000000"/>
            </w:tcBorders>
          </w:tcPr>
          <w:p w:rsidR="00636CEF" w:rsidRDefault="00DE12FE">
            <w:pPr>
              <w:spacing w:after="0" w:line="259" w:lineRule="auto"/>
              <w:ind w:left="5" w:right="0" w:firstLine="0"/>
              <w:jc w:val="left"/>
            </w:pPr>
            <w:r>
              <w:rPr>
                <w:sz w:val="24"/>
              </w:rPr>
              <w:t xml:space="preserve">пенообразование </w:t>
            </w:r>
          </w:p>
        </w:tc>
        <w:tc>
          <w:tcPr>
            <w:tcW w:w="1930" w:type="dxa"/>
            <w:tcBorders>
              <w:top w:val="single" w:sz="4" w:space="0" w:color="000000"/>
              <w:left w:val="single" w:sz="4" w:space="0" w:color="000000"/>
              <w:bottom w:val="single" w:sz="4" w:space="0" w:color="000000"/>
              <w:right w:val="single" w:sz="4" w:space="0" w:color="000000"/>
            </w:tcBorders>
          </w:tcPr>
          <w:p w:rsidR="00636CEF" w:rsidRDefault="00DE12FE">
            <w:pPr>
              <w:spacing w:after="0" w:line="259" w:lineRule="auto"/>
              <w:ind w:left="0" w:right="0" w:firstLine="0"/>
              <w:jc w:val="left"/>
            </w:pPr>
            <w:r>
              <w:rPr>
                <w:sz w:val="24"/>
              </w:rPr>
              <w:t xml:space="preserve">среднее </w:t>
            </w:r>
          </w:p>
        </w:tc>
        <w:tc>
          <w:tcPr>
            <w:tcW w:w="1824" w:type="dxa"/>
            <w:tcBorders>
              <w:top w:val="single" w:sz="4" w:space="0" w:color="000000"/>
              <w:left w:val="single" w:sz="4" w:space="0" w:color="000000"/>
              <w:bottom w:val="single" w:sz="4" w:space="0" w:color="000000"/>
              <w:right w:val="single" w:sz="4" w:space="0" w:color="000000"/>
            </w:tcBorders>
          </w:tcPr>
          <w:p w:rsidR="00636CEF" w:rsidRDefault="00DE12FE">
            <w:pPr>
              <w:spacing w:after="0" w:line="259" w:lineRule="auto"/>
              <w:ind w:left="5" w:right="0" w:firstLine="0"/>
              <w:jc w:val="left"/>
            </w:pPr>
            <w:r>
              <w:rPr>
                <w:sz w:val="24"/>
              </w:rPr>
              <w:t xml:space="preserve">хорошее </w:t>
            </w:r>
          </w:p>
        </w:tc>
        <w:tc>
          <w:tcPr>
            <w:tcW w:w="1848" w:type="dxa"/>
            <w:tcBorders>
              <w:top w:val="single" w:sz="4" w:space="0" w:color="000000"/>
              <w:left w:val="single" w:sz="4" w:space="0" w:color="000000"/>
              <w:bottom w:val="single" w:sz="4" w:space="0" w:color="000000"/>
              <w:right w:val="single" w:sz="4" w:space="0" w:color="000000"/>
            </w:tcBorders>
          </w:tcPr>
          <w:p w:rsidR="00636CEF" w:rsidRDefault="00DE12FE">
            <w:pPr>
              <w:spacing w:after="0" w:line="259" w:lineRule="auto"/>
              <w:ind w:left="5" w:right="0" w:firstLine="0"/>
              <w:jc w:val="left"/>
            </w:pPr>
            <w:r>
              <w:rPr>
                <w:sz w:val="24"/>
              </w:rPr>
              <w:t xml:space="preserve">среднее </w:t>
            </w:r>
          </w:p>
        </w:tc>
        <w:tc>
          <w:tcPr>
            <w:tcW w:w="1824" w:type="dxa"/>
            <w:tcBorders>
              <w:top w:val="single" w:sz="4" w:space="0" w:color="000000"/>
              <w:left w:val="single" w:sz="4" w:space="0" w:color="000000"/>
              <w:bottom w:val="single" w:sz="4" w:space="0" w:color="000000"/>
              <w:right w:val="single" w:sz="4" w:space="0" w:color="000000"/>
            </w:tcBorders>
          </w:tcPr>
          <w:p w:rsidR="00636CEF" w:rsidRDefault="00DE12FE">
            <w:pPr>
              <w:spacing w:after="0" w:line="259" w:lineRule="auto"/>
              <w:ind w:left="5" w:right="0" w:firstLine="0"/>
              <w:jc w:val="left"/>
            </w:pPr>
            <w:r>
              <w:rPr>
                <w:sz w:val="24"/>
              </w:rPr>
              <w:t xml:space="preserve">хорошее </w:t>
            </w:r>
          </w:p>
        </w:tc>
      </w:tr>
      <w:tr w:rsidR="00636CEF">
        <w:trPr>
          <w:trHeight w:val="413"/>
        </w:trPr>
        <w:tc>
          <w:tcPr>
            <w:tcW w:w="2429" w:type="dxa"/>
            <w:tcBorders>
              <w:top w:val="single" w:sz="4" w:space="0" w:color="000000"/>
              <w:left w:val="single" w:sz="4" w:space="0" w:color="000000"/>
              <w:bottom w:val="single" w:sz="4" w:space="0" w:color="000000"/>
              <w:right w:val="single" w:sz="4" w:space="0" w:color="000000"/>
            </w:tcBorders>
          </w:tcPr>
          <w:p w:rsidR="00636CEF" w:rsidRDefault="00DE12FE">
            <w:pPr>
              <w:spacing w:after="0" w:line="259" w:lineRule="auto"/>
              <w:ind w:left="5" w:right="0" w:firstLine="0"/>
              <w:jc w:val="left"/>
            </w:pPr>
            <w:proofErr w:type="spellStart"/>
            <w:r>
              <w:rPr>
                <w:sz w:val="24"/>
              </w:rPr>
              <w:t>смываемость</w:t>
            </w:r>
            <w:proofErr w:type="spellEnd"/>
          </w:p>
        </w:tc>
        <w:tc>
          <w:tcPr>
            <w:tcW w:w="1930" w:type="dxa"/>
            <w:tcBorders>
              <w:top w:val="single" w:sz="4" w:space="0" w:color="000000"/>
              <w:left w:val="single" w:sz="4" w:space="0" w:color="000000"/>
              <w:bottom w:val="single" w:sz="4" w:space="0" w:color="000000"/>
              <w:right w:val="single" w:sz="4" w:space="0" w:color="000000"/>
            </w:tcBorders>
          </w:tcPr>
          <w:p w:rsidR="00636CEF" w:rsidRDefault="00DE12FE">
            <w:pPr>
              <w:spacing w:after="0" w:line="259" w:lineRule="auto"/>
              <w:ind w:left="0" w:right="0" w:firstLine="0"/>
              <w:jc w:val="left"/>
            </w:pPr>
            <w:r>
              <w:rPr>
                <w:sz w:val="24"/>
              </w:rPr>
              <w:t xml:space="preserve">плохая </w:t>
            </w:r>
          </w:p>
        </w:tc>
        <w:tc>
          <w:tcPr>
            <w:tcW w:w="1824" w:type="dxa"/>
            <w:tcBorders>
              <w:top w:val="single" w:sz="4" w:space="0" w:color="000000"/>
              <w:left w:val="single" w:sz="4" w:space="0" w:color="000000"/>
              <w:bottom w:val="single" w:sz="4" w:space="0" w:color="000000"/>
              <w:right w:val="single" w:sz="4" w:space="0" w:color="000000"/>
            </w:tcBorders>
          </w:tcPr>
          <w:p w:rsidR="00636CEF" w:rsidRDefault="00505E7C">
            <w:pPr>
              <w:spacing w:after="0" w:line="259" w:lineRule="auto"/>
              <w:ind w:left="5" w:right="0" w:firstLine="0"/>
              <w:jc w:val="left"/>
            </w:pPr>
            <w:r>
              <w:rPr>
                <w:sz w:val="24"/>
              </w:rPr>
              <w:t>хорошая</w:t>
            </w:r>
          </w:p>
        </w:tc>
        <w:tc>
          <w:tcPr>
            <w:tcW w:w="1848" w:type="dxa"/>
            <w:tcBorders>
              <w:top w:val="single" w:sz="4" w:space="0" w:color="000000"/>
              <w:left w:val="single" w:sz="4" w:space="0" w:color="000000"/>
              <w:bottom w:val="single" w:sz="4" w:space="0" w:color="000000"/>
              <w:right w:val="single" w:sz="4" w:space="0" w:color="000000"/>
            </w:tcBorders>
          </w:tcPr>
          <w:p w:rsidR="00636CEF" w:rsidRDefault="00DE12FE">
            <w:pPr>
              <w:spacing w:after="0" w:line="259" w:lineRule="auto"/>
              <w:ind w:left="5" w:right="0" w:firstLine="0"/>
              <w:jc w:val="left"/>
            </w:pPr>
            <w:r>
              <w:rPr>
                <w:sz w:val="24"/>
              </w:rPr>
              <w:t xml:space="preserve">средняя </w:t>
            </w:r>
          </w:p>
        </w:tc>
        <w:tc>
          <w:tcPr>
            <w:tcW w:w="1824" w:type="dxa"/>
            <w:tcBorders>
              <w:top w:val="single" w:sz="4" w:space="0" w:color="000000"/>
              <w:left w:val="single" w:sz="4" w:space="0" w:color="000000"/>
              <w:bottom w:val="single" w:sz="4" w:space="0" w:color="000000"/>
              <w:right w:val="single" w:sz="4" w:space="0" w:color="000000"/>
            </w:tcBorders>
          </w:tcPr>
          <w:p w:rsidR="00636CEF" w:rsidRDefault="00DE12FE">
            <w:pPr>
              <w:spacing w:after="0" w:line="259" w:lineRule="auto"/>
              <w:ind w:left="5" w:right="0" w:firstLine="0"/>
              <w:jc w:val="left"/>
            </w:pPr>
            <w:r>
              <w:rPr>
                <w:sz w:val="24"/>
              </w:rPr>
              <w:t xml:space="preserve">плохая </w:t>
            </w:r>
          </w:p>
        </w:tc>
      </w:tr>
      <w:tr w:rsidR="00636CEF">
        <w:trPr>
          <w:trHeight w:val="283"/>
        </w:trPr>
        <w:tc>
          <w:tcPr>
            <w:tcW w:w="2429" w:type="dxa"/>
            <w:tcBorders>
              <w:top w:val="single" w:sz="4" w:space="0" w:color="000000"/>
              <w:left w:val="single" w:sz="4" w:space="0" w:color="000000"/>
              <w:bottom w:val="single" w:sz="4" w:space="0" w:color="000000"/>
              <w:right w:val="single" w:sz="4" w:space="0" w:color="000000"/>
            </w:tcBorders>
          </w:tcPr>
          <w:p w:rsidR="00636CEF" w:rsidRDefault="00DE12FE">
            <w:pPr>
              <w:spacing w:after="0" w:line="259" w:lineRule="auto"/>
              <w:ind w:left="5" w:right="0" w:firstLine="0"/>
              <w:jc w:val="left"/>
            </w:pPr>
            <w:r>
              <w:rPr>
                <w:sz w:val="24"/>
              </w:rPr>
              <w:t xml:space="preserve">расход воды </w:t>
            </w:r>
          </w:p>
        </w:tc>
        <w:tc>
          <w:tcPr>
            <w:tcW w:w="1930" w:type="dxa"/>
            <w:tcBorders>
              <w:top w:val="single" w:sz="4" w:space="0" w:color="000000"/>
              <w:left w:val="single" w:sz="4" w:space="0" w:color="000000"/>
              <w:bottom w:val="single" w:sz="4" w:space="0" w:color="000000"/>
              <w:right w:val="single" w:sz="4" w:space="0" w:color="000000"/>
            </w:tcBorders>
          </w:tcPr>
          <w:p w:rsidR="00636CEF" w:rsidRDefault="00DE12FE">
            <w:pPr>
              <w:spacing w:after="0" w:line="259" w:lineRule="auto"/>
              <w:ind w:left="0" w:right="0" w:firstLine="0"/>
              <w:jc w:val="left"/>
            </w:pPr>
            <w:r>
              <w:rPr>
                <w:sz w:val="24"/>
              </w:rPr>
              <w:t xml:space="preserve">большой </w:t>
            </w:r>
          </w:p>
        </w:tc>
        <w:tc>
          <w:tcPr>
            <w:tcW w:w="1824" w:type="dxa"/>
            <w:tcBorders>
              <w:top w:val="single" w:sz="4" w:space="0" w:color="000000"/>
              <w:left w:val="single" w:sz="4" w:space="0" w:color="000000"/>
              <w:bottom w:val="single" w:sz="4" w:space="0" w:color="000000"/>
              <w:right w:val="single" w:sz="4" w:space="0" w:color="000000"/>
            </w:tcBorders>
          </w:tcPr>
          <w:p w:rsidR="00636CEF" w:rsidRDefault="00505E7C">
            <w:pPr>
              <w:spacing w:after="0" w:line="259" w:lineRule="auto"/>
              <w:ind w:left="5" w:right="0" w:firstLine="0"/>
              <w:jc w:val="left"/>
            </w:pPr>
            <w:r>
              <w:rPr>
                <w:sz w:val="24"/>
              </w:rPr>
              <w:t>небольшой</w:t>
            </w:r>
          </w:p>
        </w:tc>
        <w:tc>
          <w:tcPr>
            <w:tcW w:w="1848" w:type="dxa"/>
            <w:tcBorders>
              <w:top w:val="single" w:sz="4" w:space="0" w:color="000000"/>
              <w:left w:val="single" w:sz="4" w:space="0" w:color="000000"/>
              <w:bottom w:val="single" w:sz="4" w:space="0" w:color="000000"/>
              <w:right w:val="single" w:sz="4" w:space="0" w:color="000000"/>
            </w:tcBorders>
          </w:tcPr>
          <w:p w:rsidR="00636CEF" w:rsidRDefault="00DE12FE">
            <w:pPr>
              <w:spacing w:after="0" w:line="259" w:lineRule="auto"/>
              <w:ind w:left="5" w:right="0" w:firstLine="0"/>
              <w:jc w:val="left"/>
            </w:pPr>
            <w:r>
              <w:rPr>
                <w:sz w:val="24"/>
              </w:rPr>
              <w:t xml:space="preserve">небольшой </w:t>
            </w:r>
          </w:p>
        </w:tc>
        <w:tc>
          <w:tcPr>
            <w:tcW w:w="1824" w:type="dxa"/>
            <w:tcBorders>
              <w:top w:val="single" w:sz="4" w:space="0" w:color="000000"/>
              <w:left w:val="single" w:sz="4" w:space="0" w:color="000000"/>
              <w:bottom w:val="single" w:sz="4" w:space="0" w:color="000000"/>
              <w:right w:val="single" w:sz="4" w:space="0" w:color="000000"/>
            </w:tcBorders>
          </w:tcPr>
          <w:p w:rsidR="00636CEF" w:rsidRDefault="00DE12FE">
            <w:pPr>
              <w:spacing w:after="0" w:line="259" w:lineRule="auto"/>
              <w:ind w:left="5" w:right="0" w:firstLine="0"/>
              <w:jc w:val="left"/>
            </w:pPr>
            <w:r>
              <w:rPr>
                <w:sz w:val="24"/>
              </w:rPr>
              <w:t xml:space="preserve">большой </w:t>
            </w:r>
          </w:p>
        </w:tc>
      </w:tr>
    </w:tbl>
    <w:p w:rsidR="00636CEF" w:rsidRDefault="00DA3091" w:rsidP="00DA3091">
      <w:pPr>
        <w:spacing w:line="259" w:lineRule="auto"/>
        <w:ind w:left="581" w:right="3"/>
        <w:jc w:val="right"/>
      </w:pPr>
      <w:r>
        <w:t>Таблица 5</w:t>
      </w:r>
      <w:r w:rsidR="00DE12FE">
        <w:t xml:space="preserve">. Эффективность моющих средств при температуре воды = 50 С </w:t>
      </w:r>
    </w:p>
    <w:tbl>
      <w:tblPr>
        <w:tblStyle w:val="TableGrid"/>
        <w:tblW w:w="9854" w:type="dxa"/>
        <w:tblInd w:w="278" w:type="dxa"/>
        <w:tblCellMar>
          <w:top w:w="54" w:type="dxa"/>
          <w:right w:w="47" w:type="dxa"/>
        </w:tblCellMar>
        <w:tblLook w:val="04A0"/>
      </w:tblPr>
      <w:tblGrid>
        <w:gridCol w:w="2428"/>
        <w:gridCol w:w="1473"/>
        <w:gridCol w:w="457"/>
        <w:gridCol w:w="1824"/>
        <w:gridCol w:w="1396"/>
        <w:gridCol w:w="457"/>
        <w:gridCol w:w="1367"/>
        <w:gridCol w:w="452"/>
      </w:tblGrid>
      <w:tr w:rsidR="00636CEF">
        <w:trPr>
          <w:trHeight w:val="446"/>
        </w:trPr>
        <w:tc>
          <w:tcPr>
            <w:tcW w:w="7578" w:type="dxa"/>
            <w:gridSpan w:val="5"/>
            <w:tcBorders>
              <w:top w:val="single" w:sz="4" w:space="0" w:color="000000"/>
              <w:left w:val="single" w:sz="4" w:space="0" w:color="000000"/>
              <w:bottom w:val="single" w:sz="4" w:space="0" w:color="000000"/>
              <w:right w:val="nil"/>
            </w:tcBorders>
          </w:tcPr>
          <w:p w:rsidR="00636CEF" w:rsidRDefault="00DE12FE">
            <w:pPr>
              <w:spacing w:after="0" w:line="259" w:lineRule="auto"/>
              <w:ind w:left="110" w:right="0" w:firstLine="0"/>
              <w:jc w:val="left"/>
            </w:pPr>
            <w:r>
              <w:rPr>
                <w:sz w:val="24"/>
              </w:rPr>
              <w:t xml:space="preserve">Эффективность моющих средств при температуре воды = 50 С </w:t>
            </w:r>
          </w:p>
        </w:tc>
        <w:tc>
          <w:tcPr>
            <w:tcW w:w="1824" w:type="dxa"/>
            <w:gridSpan w:val="2"/>
            <w:tcBorders>
              <w:top w:val="single" w:sz="4" w:space="0" w:color="000000"/>
              <w:left w:val="nil"/>
              <w:bottom w:val="single" w:sz="4" w:space="0" w:color="000000"/>
              <w:right w:val="nil"/>
            </w:tcBorders>
          </w:tcPr>
          <w:p w:rsidR="00636CEF" w:rsidRDefault="00636CEF">
            <w:pPr>
              <w:spacing w:after="160" w:line="259" w:lineRule="auto"/>
              <w:ind w:left="0" w:right="0" w:firstLine="0"/>
              <w:jc w:val="left"/>
            </w:pPr>
          </w:p>
        </w:tc>
        <w:tc>
          <w:tcPr>
            <w:tcW w:w="452" w:type="dxa"/>
            <w:tcBorders>
              <w:top w:val="single" w:sz="4" w:space="0" w:color="000000"/>
              <w:left w:val="nil"/>
              <w:bottom w:val="single" w:sz="4" w:space="0" w:color="000000"/>
              <w:right w:val="single" w:sz="4" w:space="0" w:color="000000"/>
            </w:tcBorders>
          </w:tcPr>
          <w:p w:rsidR="00636CEF" w:rsidRDefault="00636CEF">
            <w:pPr>
              <w:spacing w:after="160" w:line="259" w:lineRule="auto"/>
              <w:ind w:left="0" w:right="0" w:firstLine="0"/>
              <w:jc w:val="left"/>
            </w:pPr>
          </w:p>
        </w:tc>
      </w:tr>
      <w:tr w:rsidR="00636CEF">
        <w:trPr>
          <w:trHeight w:val="562"/>
        </w:trPr>
        <w:tc>
          <w:tcPr>
            <w:tcW w:w="2429" w:type="dxa"/>
            <w:tcBorders>
              <w:top w:val="single" w:sz="4" w:space="0" w:color="000000"/>
              <w:left w:val="single" w:sz="4" w:space="0" w:color="000000"/>
              <w:bottom w:val="single" w:sz="4" w:space="0" w:color="000000"/>
              <w:right w:val="single" w:sz="4" w:space="0" w:color="000000"/>
            </w:tcBorders>
          </w:tcPr>
          <w:p w:rsidR="00636CEF" w:rsidRDefault="00636CEF">
            <w:pPr>
              <w:spacing w:after="0" w:line="259" w:lineRule="auto"/>
              <w:ind w:left="110" w:right="0" w:firstLine="0"/>
              <w:jc w:val="left"/>
            </w:pPr>
          </w:p>
        </w:tc>
        <w:tc>
          <w:tcPr>
            <w:tcW w:w="1473" w:type="dxa"/>
            <w:tcBorders>
              <w:top w:val="single" w:sz="4" w:space="0" w:color="000000"/>
              <w:left w:val="single" w:sz="4" w:space="0" w:color="000000"/>
              <w:bottom w:val="single" w:sz="4" w:space="0" w:color="000000"/>
              <w:right w:val="nil"/>
            </w:tcBorders>
          </w:tcPr>
          <w:p w:rsidR="00636CEF" w:rsidRDefault="00DE12FE">
            <w:pPr>
              <w:spacing w:after="0" w:line="259" w:lineRule="auto"/>
              <w:ind w:left="106" w:right="0" w:firstLine="0"/>
              <w:jc w:val="left"/>
            </w:pPr>
            <w:r>
              <w:rPr>
                <w:sz w:val="24"/>
              </w:rPr>
              <w:t xml:space="preserve">образец </w:t>
            </w:r>
          </w:p>
          <w:p w:rsidR="00636CEF" w:rsidRDefault="00DE12FE">
            <w:pPr>
              <w:spacing w:after="0" w:line="259" w:lineRule="auto"/>
              <w:ind w:left="106" w:right="0" w:firstLine="0"/>
              <w:jc w:val="left"/>
            </w:pPr>
            <w:r>
              <w:rPr>
                <w:sz w:val="24"/>
              </w:rPr>
              <w:t>«</w:t>
            </w:r>
            <w:r w:rsidR="005B603D">
              <w:rPr>
                <w:sz w:val="24"/>
              </w:rPr>
              <w:t>AOS</w:t>
            </w:r>
            <w:r>
              <w:rPr>
                <w:sz w:val="24"/>
              </w:rPr>
              <w:t xml:space="preserve">» </w:t>
            </w:r>
          </w:p>
        </w:tc>
        <w:tc>
          <w:tcPr>
            <w:tcW w:w="457" w:type="dxa"/>
            <w:tcBorders>
              <w:top w:val="single" w:sz="4" w:space="0" w:color="000000"/>
              <w:left w:val="nil"/>
              <w:bottom w:val="single" w:sz="4" w:space="0" w:color="000000"/>
              <w:right w:val="single" w:sz="4" w:space="0" w:color="000000"/>
            </w:tcBorders>
          </w:tcPr>
          <w:p w:rsidR="00636CEF" w:rsidRDefault="00DE12FE">
            <w:pPr>
              <w:spacing w:after="0" w:line="259" w:lineRule="auto"/>
              <w:ind w:left="0" w:right="0" w:firstLine="0"/>
            </w:pPr>
            <w:r>
              <w:rPr>
                <w:sz w:val="24"/>
              </w:rPr>
              <w:t xml:space="preserve">№1 </w:t>
            </w:r>
          </w:p>
        </w:tc>
        <w:tc>
          <w:tcPr>
            <w:tcW w:w="1824" w:type="dxa"/>
            <w:tcBorders>
              <w:top w:val="single" w:sz="4" w:space="0" w:color="000000"/>
              <w:left w:val="single" w:sz="4" w:space="0" w:color="000000"/>
              <w:bottom w:val="single" w:sz="4" w:space="0" w:color="000000"/>
              <w:right w:val="single" w:sz="4" w:space="0" w:color="000000"/>
            </w:tcBorders>
          </w:tcPr>
          <w:p w:rsidR="00636CEF" w:rsidRDefault="00DE12FE">
            <w:pPr>
              <w:spacing w:after="0" w:line="259" w:lineRule="auto"/>
              <w:ind w:left="110" w:right="0" w:firstLine="0"/>
              <w:jc w:val="left"/>
            </w:pPr>
            <w:r>
              <w:rPr>
                <w:sz w:val="24"/>
              </w:rPr>
              <w:t>образец №2 «</w:t>
            </w:r>
            <w:proofErr w:type="spellStart"/>
            <w:r w:rsidR="004A75DC">
              <w:rPr>
                <w:sz w:val="24"/>
              </w:rPr>
              <w:t>Fairy</w:t>
            </w:r>
            <w:proofErr w:type="spellEnd"/>
            <w:r>
              <w:rPr>
                <w:sz w:val="24"/>
              </w:rPr>
              <w:t xml:space="preserve">» </w:t>
            </w:r>
          </w:p>
        </w:tc>
        <w:tc>
          <w:tcPr>
            <w:tcW w:w="1396" w:type="dxa"/>
            <w:tcBorders>
              <w:top w:val="single" w:sz="4" w:space="0" w:color="000000"/>
              <w:left w:val="single" w:sz="4" w:space="0" w:color="000000"/>
              <w:bottom w:val="single" w:sz="4" w:space="0" w:color="000000"/>
              <w:right w:val="nil"/>
            </w:tcBorders>
          </w:tcPr>
          <w:p w:rsidR="00636CEF" w:rsidRDefault="00C90DCD">
            <w:pPr>
              <w:spacing w:after="0" w:line="259" w:lineRule="auto"/>
              <w:ind w:left="110" w:right="0" w:firstLine="0"/>
              <w:jc w:val="left"/>
            </w:pPr>
            <w:r>
              <w:rPr>
                <w:sz w:val="24"/>
              </w:rPr>
              <w:t>образец «</w:t>
            </w:r>
            <w:r w:rsidR="004A75DC">
              <w:rPr>
                <w:sz w:val="24"/>
              </w:rPr>
              <w:t>Биолан</w:t>
            </w:r>
            <w:r w:rsidR="00DE12FE">
              <w:rPr>
                <w:sz w:val="24"/>
              </w:rPr>
              <w:t xml:space="preserve">» </w:t>
            </w:r>
          </w:p>
        </w:tc>
        <w:tc>
          <w:tcPr>
            <w:tcW w:w="457" w:type="dxa"/>
            <w:tcBorders>
              <w:top w:val="single" w:sz="4" w:space="0" w:color="000000"/>
              <w:left w:val="nil"/>
              <w:bottom w:val="single" w:sz="4" w:space="0" w:color="000000"/>
              <w:right w:val="single" w:sz="4" w:space="0" w:color="000000"/>
            </w:tcBorders>
          </w:tcPr>
          <w:p w:rsidR="00636CEF" w:rsidRDefault="00DE12FE">
            <w:pPr>
              <w:spacing w:after="0" w:line="259" w:lineRule="auto"/>
              <w:ind w:left="0" w:right="0" w:firstLine="0"/>
            </w:pPr>
            <w:r>
              <w:rPr>
                <w:sz w:val="24"/>
              </w:rPr>
              <w:t xml:space="preserve">№3 </w:t>
            </w:r>
          </w:p>
        </w:tc>
        <w:tc>
          <w:tcPr>
            <w:tcW w:w="1367" w:type="dxa"/>
            <w:tcBorders>
              <w:top w:val="single" w:sz="4" w:space="0" w:color="000000"/>
              <w:left w:val="single" w:sz="4" w:space="0" w:color="000000"/>
              <w:bottom w:val="single" w:sz="4" w:space="0" w:color="000000"/>
              <w:right w:val="nil"/>
            </w:tcBorders>
          </w:tcPr>
          <w:p w:rsidR="00636CEF" w:rsidRDefault="00DE12FE">
            <w:pPr>
              <w:spacing w:after="0" w:line="259" w:lineRule="auto"/>
              <w:ind w:left="106" w:right="0" w:firstLine="0"/>
              <w:jc w:val="left"/>
            </w:pPr>
            <w:r>
              <w:rPr>
                <w:sz w:val="24"/>
              </w:rPr>
              <w:t>образец «</w:t>
            </w:r>
            <w:proofErr w:type="spellStart"/>
            <w:r w:rsidR="004A75DC">
              <w:rPr>
                <w:sz w:val="24"/>
              </w:rPr>
              <w:t>Mиф</w:t>
            </w:r>
            <w:proofErr w:type="spellEnd"/>
            <w:r>
              <w:rPr>
                <w:sz w:val="24"/>
              </w:rPr>
              <w:t xml:space="preserve">» </w:t>
            </w:r>
          </w:p>
        </w:tc>
        <w:tc>
          <w:tcPr>
            <w:tcW w:w="452" w:type="dxa"/>
            <w:tcBorders>
              <w:top w:val="single" w:sz="4" w:space="0" w:color="000000"/>
              <w:left w:val="nil"/>
              <w:bottom w:val="single" w:sz="4" w:space="0" w:color="000000"/>
              <w:right w:val="single" w:sz="4" w:space="0" w:color="000000"/>
            </w:tcBorders>
          </w:tcPr>
          <w:p w:rsidR="00636CEF" w:rsidRDefault="00DE12FE">
            <w:pPr>
              <w:spacing w:after="0" w:line="259" w:lineRule="auto"/>
              <w:ind w:left="0" w:right="0" w:firstLine="0"/>
            </w:pPr>
            <w:r>
              <w:rPr>
                <w:sz w:val="24"/>
              </w:rPr>
              <w:t xml:space="preserve">№4 </w:t>
            </w:r>
          </w:p>
        </w:tc>
      </w:tr>
      <w:tr w:rsidR="00636CEF">
        <w:trPr>
          <w:trHeight w:val="317"/>
        </w:trPr>
        <w:tc>
          <w:tcPr>
            <w:tcW w:w="2429" w:type="dxa"/>
            <w:tcBorders>
              <w:top w:val="single" w:sz="4" w:space="0" w:color="000000"/>
              <w:left w:val="single" w:sz="4" w:space="0" w:color="000000"/>
              <w:bottom w:val="single" w:sz="4" w:space="0" w:color="000000"/>
              <w:right w:val="single" w:sz="4" w:space="0" w:color="000000"/>
            </w:tcBorders>
          </w:tcPr>
          <w:p w:rsidR="00636CEF" w:rsidRDefault="00DE12FE">
            <w:pPr>
              <w:spacing w:after="0" w:line="259" w:lineRule="auto"/>
              <w:ind w:left="110" w:right="0" w:firstLine="0"/>
              <w:jc w:val="left"/>
            </w:pPr>
            <w:r>
              <w:rPr>
                <w:sz w:val="24"/>
              </w:rPr>
              <w:t xml:space="preserve">пенообразование </w:t>
            </w:r>
          </w:p>
        </w:tc>
        <w:tc>
          <w:tcPr>
            <w:tcW w:w="1473" w:type="dxa"/>
            <w:tcBorders>
              <w:top w:val="single" w:sz="4" w:space="0" w:color="000000"/>
              <w:left w:val="single" w:sz="4" w:space="0" w:color="000000"/>
              <w:bottom w:val="single" w:sz="4" w:space="0" w:color="000000"/>
              <w:right w:val="nil"/>
            </w:tcBorders>
          </w:tcPr>
          <w:p w:rsidR="00636CEF" w:rsidRDefault="00DE12FE">
            <w:pPr>
              <w:spacing w:after="0" w:line="259" w:lineRule="auto"/>
              <w:ind w:left="106" w:right="0" w:firstLine="0"/>
              <w:jc w:val="left"/>
            </w:pPr>
            <w:r>
              <w:rPr>
                <w:sz w:val="24"/>
              </w:rPr>
              <w:t xml:space="preserve">высокое </w:t>
            </w:r>
          </w:p>
        </w:tc>
        <w:tc>
          <w:tcPr>
            <w:tcW w:w="457" w:type="dxa"/>
            <w:tcBorders>
              <w:top w:val="single" w:sz="4" w:space="0" w:color="000000"/>
              <w:left w:val="nil"/>
              <w:bottom w:val="single" w:sz="4" w:space="0" w:color="000000"/>
              <w:right w:val="single" w:sz="4" w:space="0" w:color="000000"/>
            </w:tcBorders>
          </w:tcPr>
          <w:p w:rsidR="00636CEF" w:rsidRDefault="00636CEF">
            <w:pPr>
              <w:spacing w:after="160" w:line="259" w:lineRule="auto"/>
              <w:ind w:left="0" w:right="0" w:firstLine="0"/>
              <w:jc w:val="left"/>
            </w:pPr>
          </w:p>
        </w:tc>
        <w:tc>
          <w:tcPr>
            <w:tcW w:w="1824" w:type="dxa"/>
            <w:tcBorders>
              <w:top w:val="single" w:sz="4" w:space="0" w:color="000000"/>
              <w:left w:val="single" w:sz="4" w:space="0" w:color="000000"/>
              <w:bottom w:val="single" w:sz="4" w:space="0" w:color="000000"/>
              <w:right w:val="single" w:sz="4" w:space="0" w:color="000000"/>
            </w:tcBorders>
          </w:tcPr>
          <w:p w:rsidR="00636CEF" w:rsidRDefault="00DE12FE">
            <w:pPr>
              <w:spacing w:after="0" w:line="259" w:lineRule="auto"/>
              <w:ind w:left="110" w:right="0" w:firstLine="0"/>
              <w:jc w:val="left"/>
            </w:pPr>
            <w:r>
              <w:rPr>
                <w:sz w:val="24"/>
              </w:rPr>
              <w:t xml:space="preserve">среднее </w:t>
            </w:r>
          </w:p>
        </w:tc>
        <w:tc>
          <w:tcPr>
            <w:tcW w:w="1396" w:type="dxa"/>
            <w:tcBorders>
              <w:top w:val="single" w:sz="4" w:space="0" w:color="000000"/>
              <w:left w:val="single" w:sz="4" w:space="0" w:color="000000"/>
              <w:bottom w:val="single" w:sz="4" w:space="0" w:color="000000"/>
              <w:right w:val="nil"/>
            </w:tcBorders>
          </w:tcPr>
          <w:p w:rsidR="00636CEF" w:rsidRDefault="00DE12FE">
            <w:pPr>
              <w:spacing w:after="0" w:line="259" w:lineRule="auto"/>
              <w:ind w:left="110" w:right="0" w:firstLine="0"/>
              <w:jc w:val="left"/>
            </w:pPr>
            <w:r>
              <w:rPr>
                <w:sz w:val="24"/>
              </w:rPr>
              <w:t xml:space="preserve">среднее </w:t>
            </w:r>
          </w:p>
        </w:tc>
        <w:tc>
          <w:tcPr>
            <w:tcW w:w="457" w:type="dxa"/>
            <w:tcBorders>
              <w:top w:val="single" w:sz="4" w:space="0" w:color="000000"/>
              <w:left w:val="nil"/>
              <w:bottom w:val="single" w:sz="4" w:space="0" w:color="000000"/>
              <w:right w:val="single" w:sz="4" w:space="0" w:color="000000"/>
            </w:tcBorders>
          </w:tcPr>
          <w:p w:rsidR="00636CEF" w:rsidRDefault="00636CEF">
            <w:pPr>
              <w:spacing w:after="160" w:line="259" w:lineRule="auto"/>
              <w:ind w:left="0" w:right="0" w:firstLine="0"/>
              <w:jc w:val="left"/>
            </w:pPr>
          </w:p>
        </w:tc>
        <w:tc>
          <w:tcPr>
            <w:tcW w:w="1367" w:type="dxa"/>
            <w:tcBorders>
              <w:top w:val="single" w:sz="4" w:space="0" w:color="000000"/>
              <w:left w:val="single" w:sz="4" w:space="0" w:color="000000"/>
              <w:bottom w:val="single" w:sz="4" w:space="0" w:color="000000"/>
              <w:right w:val="nil"/>
            </w:tcBorders>
          </w:tcPr>
          <w:p w:rsidR="00636CEF" w:rsidRDefault="00DE12FE">
            <w:pPr>
              <w:spacing w:after="0" w:line="259" w:lineRule="auto"/>
              <w:ind w:left="106" w:right="0" w:firstLine="0"/>
              <w:jc w:val="left"/>
            </w:pPr>
            <w:r>
              <w:rPr>
                <w:sz w:val="24"/>
              </w:rPr>
              <w:t xml:space="preserve">высокое </w:t>
            </w:r>
          </w:p>
        </w:tc>
        <w:tc>
          <w:tcPr>
            <w:tcW w:w="452" w:type="dxa"/>
            <w:tcBorders>
              <w:top w:val="single" w:sz="4" w:space="0" w:color="000000"/>
              <w:left w:val="nil"/>
              <w:bottom w:val="single" w:sz="4" w:space="0" w:color="000000"/>
              <w:right w:val="single" w:sz="4" w:space="0" w:color="000000"/>
            </w:tcBorders>
          </w:tcPr>
          <w:p w:rsidR="00636CEF" w:rsidRDefault="00636CEF">
            <w:pPr>
              <w:spacing w:after="160" w:line="259" w:lineRule="auto"/>
              <w:ind w:left="0" w:right="0" w:firstLine="0"/>
              <w:jc w:val="left"/>
            </w:pPr>
          </w:p>
        </w:tc>
      </w:tr>
      <w:tr w:rsidR="00636CEF">
        <w:trPr>
          <w:trHeight w:val="302"/>
        </w:trPr>
        <w:tc>
          <w:tcPr>
            <w:tcW w:w="2429" w:type="dxa"/>
            <w:tcBorders>
              <w:top w:val="single" w:sz="4" w:space="0" w:color="000000"/>
              <w:left w:val="single" w:sz="4" w:space="0" w:color="000000"/>
              <w:bottom w:val="single" w:sz="4" w:space="0" w:color="000000"/>
              <w:right w:val="single" w:sz="4" w:space="0" w:color="000000"/>
            </w:tcBorders>
          </w:tcPr>
          <w:p w:rsidR="00636CEF" w:rsidRDefault="00DE12FE">
            <w:pPr>
              <w:spacing w:after="0" w:line="259" w:lineRule="auto"/>
              <w:ind w:left="110" w:right="0" w:firstLine="0"/>
              <w:jc w:val="left"/>
            </w:pPr>
            <w:proofErr w:type="spellStart"/>
            <w:r>
              <w:rPr>
                <w:sz w:val="24"/>
              </w:rPr>
              <w:t>смываемость</w:t>
            </w:r>
            <w:proofErr w:type="spellEnd"/>
          </w:p>
        </w:tc>
        <w:tc>
          <w:tcPr>
            <w:tcW w:w="1473" w:type="dxa"/>
            <w:tcBorders>
              <w:top w:val="single" w:sz="4" w:space="0" w:color="000000"/>
              <w:left w:val="single" w:sz="4" w:space="0" w:color="000000"/>
              <w:bottom w:val="single" w:sz="4" w:space="0" w:color="000000"/>
              <w:right w:val="nil"/>
            </w:tcBorders>
          </w:tcPr>
          <w:p w:rsidR="00636CEF" w:rsidRDefault="00DE12FE">
            <w:pPr>
              <w:spacing w:after="0" w:line="259" w:lineRule="auto"/>
              <w:ind w:left="106" w:right="0" w:firstLine="0"/>
              <w:jc w:val="left"/>
            </w:pPr>
            <w:r>
              <w:rPr>
                <w:sz w:val="24"/>
              </w:rPr>
              <w:t xml:space="preserve">средняя </w:t>
            </w:r>
          </w:p>
        </w:tc>
        <w:tc>
          <w:tcPr>
            <w:tcW w:w="457" w:type="dxa"/>
            <w:tcBorders>
              <w:top w:val="single" w:sz="4" w:space="0" w:color="000000"/>
              <w:left w:val="nil"/>
              <w:bottom w:val="single" w:sz="4" w:space="0" w:color="000000"/>
              <w:right w:val="single" w:sz="4" w:space="0" w:color="000000"/>
            </w:tcBorders>
          </w:tcPr>
          <w:p w:rsidR="00636CEF" w:rsidRDefault="00636CEF">
            <w:pPr>
              <w:spacing w:after="160" w:line="259" w:lineRule="auto"/>
              <w:ind w:left="0" w:right="0" w:firstLine="0"/>
              <w:jc w:val="left"/>
            </w:pPr>
          </w:p>
        </w:tc>
        <w:tc>
          <w:tcPr>
            <w:tcW w:w="1824" w:type="dxa"/>
            <w:tcBorders>
              <w:top w:val="single" w:sz="4" w:space="0" w:color="000000"/>
              <w:left w:val="single" w:sz="4" w:space="0" w:color="000000"/>
              <w:bottom w:val="single" w:sz="4" w:space="0" w:color="000000"/>
              <w:right w:val="single" w:sz="4" w:space="0" w:color="000000"/>
            </w:tcBorders>
          </w:tcPr>
          <w:p w:rsidR="00636CEF" w:rsidRDefault="00DE12FE">
            <w:pPr>
              <w:spacing w:after="0" w:line="259" w:lineRule="auto"/>
              <w:ind w:left="110" w:right="0" w:firstLine="0"/>
              <w:jc w:val="left"/>
            </w:pPr>
            <w:r>
              <w:rPr>
                <w:sz w:val="24"/>
              </w:rPr>
              <w:t xml:space="preserve">хорошая </w:t>
            </w:r>
          </w:p>
        </w:tc>
        <w:tc>
          <w:tcPr>
            <w:tcW w:w="1396" w:type="dxa"/>
            <w:tcBorders>
              <w:top w:val="single" w:sz="4" w:space="0" w:color="000000"/>
              <w:left w:val="single" w:sz="4" w:space="0" w:color="000000"/>
              <w:bottom w:val="single" w:sz="4" w:space="0" w:color="000000"/>
              <w:right w:val="nil"/>
            </w:tcBorders>
          </w:tcPr>
          <w:p w:rsidR="00636CEF" w:rsidRDefault="00DE12FE">
            <w:pPr>
              <w:spacing w:after="0" w:line="259" w:lineRule="auto"/>
              <w:ind w:left="110" w:right="0" w:firstLine="0"/>
              <w:jc w:val="left"/>
            </w:pPr>
            <w:r>
              <w:rPr>
                <w:sz w:val="24"/>
              </w:rPr>
              <w:t xml:space="preserve">хорошая </w:t>
            </w:r>
          </w:p>
        </w:tc>
        <w:tc>
          <w:tcPr>
            <w:tcW w:w="457" w:type="dxa"/>
            <w:tcBorders>
              <w:top w:val="single" w:sz="4" w:space="0" w:color="000000"/>
              <w:left w:val="nil"/>
              <w:bottom w:val="single" w:sz="4" w:space="0" w:color="000000"/>
              <w:right w:val="single" w:sz="4" w:space="0" w:color="000000"/>
            </w:tcBorders>
          </w:tcPr>
          <w:p w:rsidR="00636CEF" w:rsidRDefault="00636CEF">
            <w:pPr>
              <w:spacing w:after="160" w:line="259" w:lineRule="auto"/>
              <w:ind w:left="0" w:right="0" w:firstLine="0"/>
              <w:jc w:val="left"/>
            </w:pPr>
          </w:p>
        </w:tc>
        <w:tc>
          <w:tcPr>
            <w:tcW w:w="1367" w:type="dxa"/>
            <w:tcBorders>
              <w:top w:val="single" w:sz="4" w:space="0" w:color="000000"/>
              <w:left w:val="single" w:sz="4" w:space="0" w:color="000000"/>
              <w:bottom w:val="single" w:sz="4" w:space="0" w:color="000000"/>
              <w:right w:val="nil"/>
            </w:tcBorders>
          </w:tcPr>
          <w:p w:rsidR="00636CEF" w:rsidRDefault="00DE12FE">
            <w:pPr>
              <w:spacing w:after="0" w:line="259" w:lineRule="auto"/>
              <w:ind w:left="106" w:right="0" w:firstLine="0"/>
              <w:jc w:val="left"/>
            </w:pPr>
            <w:r>
              <w:rPr>
                <w:sz w:val="24"/>
              </w:rPr>
              <w:t xml:space="preserve">средняя </w:t>
            </w:r>
          </w:p>
        </w:tc>
        <w:tc>
          <w:tcPr>
            <w:tcW w:w="452" w:type="dxa"/>
            <w:tcBorders>
              <w:top w:val="single" w:sz="4" w:space="0" w:color="000000"/>
              <w:left w:val="nil"/>
              <w:bottom w:val="single" w:sz="4" w:space="0" w:color="000000"/>
              <w:right w:val="single" w:sz="4" w:space="0" w:color="000000"/>
            </w:tcBorders>
          </w:tcPr>
          <w:p w:rsidR="00636CEF" w:rsidRDefault="00636CEF">
            <w:pPr>
              <w:spacing w:after="160" w:line="259" w:lineRule="auto"/>
              <w:ind w:left="0" w:right="0" w:firstLine="0"/>
              <w:jc w:val="left"/>
            </w:pPr>
          </w:p>
        </w:tc>
      </w:tr>
      <w:tr w:rsidR="00636CEF">
        <w:trPr>
          <w:trHeight w:val="288"/>
        </w:trPr>
        <w:tc>
          <w:tcPr>
            <w:tcW w:w="2429" w:type="dxa"/>
            <w:tcBorders>
              <w:top w:val="single" w:sz="4" w:space="0" w:color="000000"/>
              <w:left w:val="single" w:sz="4" w:space="0" w:color="000000"/>
              <w:bottom w:val="single" w:sz="4" w:space="0" w:color="000000"/>
              <w:right w:val="single" w:sz="4" w:space="0" w:color="000000"/>
            </w:tcBorders>
          </w:tcPr>
          <w:p w:rsidR="00636CEF" w:rsidRDefault="00DE12FE">
            <w:pPr>
              <w:spacing w:after="0" w:line="259" w:lineRule="auto"/>
              <w:ind w:left="110" w:right="0" w:firstLine="0"/>
              <w:jc w:val="left"/>
            </w:pPr>
            <w:r>
              <w:rPr>
                <w:sz w:val="24"/>
              </w:rPr>
              <w:t xml:space="preserve">расход воды </w:t>
            </w:r>
          </w:p>
        </w:tc>
        <w:tc>
          <w:tcPr>
            <w:tcW w:w="1473" w:type="dxa"/>
            <w:tcBorders>
              <w:top w:val="single" w:sz="4" w:space="0" w:color="000000"/>
              <w:left w:val="single" w:sz="4" w:space="0" w:color="000000"/>
              <w:bottom w:val="single" w:sz="4" w:space="0" w:color="000000"/>
              <w:right w:val="nil"/>
            </w:tcBorders>
          </w:tcPr>
          <w:p w:rsidR="00636CEF" w:rsidRDefault="00DE12FE">
            <w:pPr>
              <w:spacing w:after="0" w:line="259" w:lineRule="auto"/>
              <w:ind w:left="106" w:right="0" w:firstLine="0"/>
              <w:jc w:val="left"/>
            </w:pPr>
            <w:r>
              <w:rPr>
                <w:sz w:val="24"/>
              </w:rPr>
              <w:t xml:space="preserve">средний </w:t>
            </w:r>
          </w:p>
        </w:tc>
        <w:tc>
          <w:tcPr>
            <w:tcW w:w="457" w:type="dxa"/>
            <w:tcBorders>
              <w:top w:val="single" w:sz="4" w:space="0" w:color="000000"/>
              <w:left w:val="nil"/>
              <w:bottom w:val="single" w:sz="4" w:space="0" w:color="000000"/>
              <w:right w:val="single" w:sz="4" w:space="0" w:color="000000"/>
            </w:tcBorders>
          </w:tcPr>
          <w:p w:rsidR="00636CEF" w:rsidRDefault="00636CEF">
            <w:pPr>
              <w:spacing w:after="160" w:line="259" w:lineRule="auto"/>
              <w:ind w:left="0" w:right="0" w:firstLine="0"/>
              <w:jc w:val="left"/>
            </w:pPr>
          </w:p>
        </w:tc>
        <w:tc>
          <w:tcPr>
            <w:tcW w:w="1824" w:type="dxa"/>
            <w:tcBorders>
              <w:top w:val="single" w:sz="4" w:space="0" w:color="000000"/>
              <w:left w:val="single" w:sz="4" w:space="0" w:color="000000"/>
              <w:bottom w:val="single" w:sz="4" w:space="0" w:color="000000"/>
              <w:right w:val="single" w:sz="4" w:space="0" w:color="000000"/>
            </w:tcBorders>
          </w:tcPr>
          <w:p w:rsidR="00636CEF" w:rsidRDefault="00DE12FE">
            <w:pPr>
              <w:spacing w:after="0" w:line="259" w:lineRule="auto"/>
              <w:ind w:left="110" w:right="0" w:firstLine="0"/>
              <w:jc w:val="left"/>
            </w:pPr>
            <w:r>
              <w:rPr>
                <w:sz w:val="24"/>
              </w:rPr>
              <w:t xml:space="preserve">небольшой  </w:t>
            </w:r>
          </w:p>
        </w:tc>
        <w:tc>
          <w:tcPr>
            <w:tcW w:w="1396" w:type="dxa"/>
            <w:tcBorders>
              <w:top w:val="single" w:sz="4" w:space="0" w:color="000000"/>
              <w:left w:val="single" w:sz="4" w:space="0" w:color="000000"/>
              <w:bottom w:val="single" w:sz="4" w:space="0" w:color="000000"/>
              <w:right w:val="nil"/>
            </w:tcBorders>
          </w:tcPr>
          <w:p w:rsidR="00636CEF" w:rsidRDefault="00DE12FE">
            <w:pPr>
              <w:spacing w:after="0" w:line="259" w:lineRule="auto"/>
              <w:ind w:left="110" w:right="0" w:firstLine="0"/>
            </w:pPr>
            <w:r>
              <w:rPr>
                <w:sz w:val="24"/>
              </w:rPr>
              <w:t xml:space="preserve">небольшой </w:t>
            </w:r>
          </w:p>
        </w:tc>
        <w:tc>
          <w:tcPr>
            <w:tcW w:w="457" w:type="dxa"/>
            <w:tcBorders>
              <w:top w:val="single" w:sz="4" w:space="0" w:color="000000"/>
              <w:left w:val="nil"/>
              <w:bottom w:val="single" w:sz="4" w:space="0" w:color="000000"/>
              <w:right w:val="single" w:sz="4" w:space="0" w:color="000000"/>
            </w:tcBorders>
          </w:tcPr>
          <w:p w:rsidR="00636CEF" w:rsidRDefault="00636CEF">
            <w:pPr>
              <w:spacing w:after="160" w:line="259" w:lineRule="auto"/>
              <w:ind w:left="0" w:right="0" w:firstLine="0"/>
              <w:jc w:val="left"/>
            </w:pPr>
          </w:p>
        </w:tc>
        <w:tc>
          <w:tcPr>
            <w:tcW w:w="1367" w:type="dxa"/>
            <w:tcBorders>
              <w:top w:val="single" w:sz="4" w:space="0" w:color="000000"/>
              <w:left w:val="single" w:sz="4" w:space="0" w:color="000000"/>
              <w:bottom w:val="single" w:sz="4" w:space="0" w:color="000000"/>
              <w:right w:val="nil"/>
            </w:tcBorders>
          </w:tcPr>
          <w:p w:rsidR="00636CEF" w:rsidRDefault="00DE12FE">
            <w:pPr>
              <w:spacing w:after="0" w:line="259" w:lineRule="auto"/>
              <w:ind w:left="106" w:right="0" w:firstLine="0"/>
              <w:jc w:val="left"/>
            </w:pPr>
            <w:r>
              <w:rPr>
                <w:sz w:val="24"/>
              </w:rPr>
              <w:t xml:space="preserve">большой </w:t>
            </w:r>
          </w:p>
        </w:tc>
        <w:tc>
          <w:tcPr>
            <w:tcW w:w="452" w:type="dxa"/>
            <w:tcBorders>
              <w:top w:val="single" w:sz="4" w:space="0" w:color="000000"/>
              <w:left w:val="nil"/>
              <w:bottom w:val="single" w:sz="4" w:space="0" w:color="000000"/>
              <w:right w:val="single" w:sz="4" w:space="0" w:color="000000"/>
            </w:tcBorders>
          </w:tcPr>
          <w:p w:rsidR="00636CEF" w:rsidRDefault="00636CEF">
            <w:pPr>
              <w:spacing w:after="160" w:line="259" w:lineRule="auto"/>
              <w:ind w:left="0" w:right="0" w:firstLine="0"/>
              <w:jc w:val="left"/>
            </w:pPr>
          </w:p>
        </w:tc>
      </w:tr>
    </w:tbl>
    <w:p w:rsidR="00C90DCD" w:rsidRDefault="00C90DCD">
      <w:pPr>
        <w:ind w:left="389" w:right="3" w:firstLine="566"/>
      </w:pPr>
    </w:p>
    <w:p w:rsidR="00636CEF" w:rsidRDefault="00DE12FE">
      <w:pPr>
        <w:ind w:left="389" w:right="3" w:firstLine="566"/>
      </w:pPr>
      <w:r>
        <w:t xml:space="preserve">Вывод: с повышением температуры воды эффективность моющих средств повышается, пенообразование усиливается, </w:t>
      </w:r>
      <w:proofErr w:type="spellStart"/>
      <w:r>
        <w:t>смываемость</w:t>
      </w:r>
      <w:proofErr w:type="spellEnd"/>
      <w:r>
        <w:t xml:space="preserve"> улучшается, расход воды уменьшается. При низких температурах воды исследуемые моющие средства не эффективны. </w:t>
      </w:r>
    </w:p>
    <w:p w:rsidR="00C90DCD" w:rsidRDefault="00C90DCD">
      <w:pPr>
        <w:ind w:left="389" w:right="3" w:firstLine="566"/>
      </w:pPr>
    </w:p>
    <w:p w:rsidR="00636CEF" w:rsidRDefault="00DE12FE" w:rsidP="00C90DCD">
      <w:pPr>
        <w:pStyle w:val="1"/>
        <w:ind w:left="965"/>
        <w:jc w:val="center"/>
      </w:pPr>
      <w:r>
        <w:t>5.3. Исследование рН растворов моющих средств</w:t>
      </w:r>
    </w:p>
    <w:p w:rsidR="00636CEF" w:rsidRDefault="00DE12FE">
      <w:pPr>
        <w:ind w:left="389" w:right="3" w:firstLine="566"/>
      </w:pPr>
      <w:r>
        <w:t xml:space="preserve">Для определения рН раствора использовались универсальные индикаторные бумаги. Для этого в каждый исследуемый раствор помещали индикаторные полоски на несколько секунд и определяли значение рН по эталонной шкале. Результаты приведены в приложении 2. </w:t>
      </w:r>
    </w:p>
    <w:p w:rsidR="00636CEF" w:rsidRDefault="00DE12FE">
      <w:pPr>
        <w:spacing w:after="140" w:line="259" w:lineRule="auto"/>
        <w:ind w:right="2"/>
        <w:jc w:val="right"/>
      </w:pPr>
      <w:r>
        <w:t xml:space="preserve">рН данных растворов жидких средств для мытья посуды равен 6 (слабо </w:t>
      </w:r>
    </w:p>
    <w:p w:rsidR="00636CEF" w:rsidRDefault="00DE12FE">
      <w:pPr>
        <w:spacing w:after="136" w:line="259" w:lineRule="auto"/>
        <w:ind w:left="399" w:right="3"/>
      </w:pPr>
      <w:r>
        <w:t xml:space="preserve">кислая среда). </w:t>
      </w:r>
    </w:p>
    <w:p w:rsidR="00636CEF" w:rsidRDefault="00DE12FE">
      <w:pPr>
        <w:ind w:left="389" w:right="3" w:firstLine="566"/>
      </w:pPr>
      <w:r>
        <w:t xml:space="preserve">Из выше приведенного исследования можно сделать вывод: исследуемые моющие средства имеют значение рН ниже показателя нейтральности (7) и выше показателя кислотно-щелочного баланса рук человека(5,5). Таким образом, игнорирование средств защиты может привести к пагубному влиянию на кожу рук.  </w:t>
      </w:r>
    </w:p>
    <w:p w:rsidR="00636CEF" w:rsidRDefault="00DE12FE" w:rsidP="00C90DCD">
      <w:pPr>
        <w:ind w:left="389" w:right="3" w:firstLine="566"/>
      </w:pPr>
      <w:r>
        <w:t>Исследование  влияния моющих сре</w:t>
      </w:r>
      <w:proofErr w:type="gramStart"/>
      <w:r>
        <w:t>дств дл</w:t>
      </w:r>
      <w:proofErr w:type="gramEnd"/>
      <w:r>
        <w:t xml:space="preserve">я посуды на биологические объекты является одним из важных экспериментов нашей работы, потому что каждый человек, использующий данные средства, подвергается непосредственному воздействию моющих средств для посуды.  </w:t>
      </w:r>
    </w:p>
    <w:p w:rsidR="00C90DCD" w:rsidRDefault="00C90DCD" w:rsidP="00C90DCD">
      <w:pPr>
        <w:pStyle w:val="1"/>
        <w:ind w:left="399"/>
        <w:jc w:val="center"/>
      </w:pPr>
    </w:p>
    <w:p w:rsidR="00636CEF" w:rsidRDefault="00DE12FE" w:rsidP="00DA3091">
      <w:pPr>
        <w:pStyle w:val="1"/>
        <w:spacing w:after="0" w:line="360" w:lineRule="auto"/>
        <w:ind w:left="567" w:firstLine="567"/>
        <w:jc w:val="center"/>
      </w:pPr>
      <w:r>
        <w:t>5.4. Биотестирование</w:t>
      </w:r>
    </w:p>
    <w:p w:rsidR="00636CEF" w:rsidRDefault="00DE12FE" w:rsidP="00DA3091">
      <w:pPr>
        <w:spacing w:after="0"/>
        <w:ind w:left="567" w:right="3" w:firstLine="567"/>
      </w:pPr>
      <w:r>
        <w:t xml:space="preserve">Биотестирование – процедура установления токсичности среды с помощью тест-объектов. </w:t>
      </w:r>
    </w:p>
    <w:p w:rsidR="00636CEF" w:rsidRDefault="00DE12FE" w:rsidP="00DA3091">
      <w:pPr>
        <w:spacing w:after="0"/>
        <w:ind w:left="567" w:right="3" w:firstLine="567"/>
      </w:pPr>
      <w:r>
        <w:t xml:space="preserve">Для выявления </w:t>
      </w:r>
      <w:r w:rsidR="00DA3091">
        <w:t xml:space="preserve">воздействия на живые организмы </w:t>
      </w:r>
      <w:proofErr w:type="spellStart"/>
      <w:r w:rsidR="00DA3091">
        <w:t>мыиспользовали</w:t>
      </w:r>
      <w:proofErr w:type="spellEnd"/>
      <w:r>
        <w:t xml:space="preserve"> методику из лабораторного практикума института проблем экологии и эволюции им. А. Н. </w:t>
      </w:r>
      <w:proofErr w:type="spellStart"/>
      <w:r>
        <w:t>Северцова</w:t>
      </w:r>
      <w:proofErr w:type="spellEnd"/>
      <w:r>
        <w:t xml:space="preserve"> (</w:t>
      </w:r>
      <w:proofErr w:type="spellStart"/>
      <w:r>
        <w:t>Лисовицкая</w:t>
      </w:r>
      <w:proofErr w:type="spellEnd"/>
      <w:r>
        <w:t xml:space="preserve"> О.В. 1990 г.) </w:t>
      </w:r>
    </w:p>
    <w:p w:rsidR="00636CEF" w:rsidRDefault="00DE12FE" w:rsidP="00DA3091">
      <w:pPr>
        <w:pStyle w:val="1"/>
        <w:spacing w:after="0" w:line="360" w:lineRule="auto"/>
        <w:ind w:left="567" w:firstLine="567"/>
        <w:jc w:val="center"/>
      </w:pPr>
      <w:r>
        <w:t>5.4.1.Биотестирование №1</w:t>
      </w:r>
    </w:p>
    <w:p w:rsidR="00636CEF" w:rsidRDefault="00DA3091" w:rsidP="00DA3091">
      <w:pPr>
        <w:spacing w:after="0"/>
        <w:ind w:left="567" w:right="3" w:firstLine="567"/>
      </w:pPr>
      <w:r>
        <w:t>Для этого мы посадили</w:t>
      </w:r>
      <w:r w:rsidR="00DE12FE">
        <w:t xml:space="preserve"> семена овса (сорт «Салют») в пять контейнеров. Семена взошли через 7 дней</w:t>
      </w:r>
      <w:r>
        <w:t>. После появления всходов,  приготовили</w:t>
      </w:r>
      <w:r w:rsidR="00DE12FE">
        <w:t xml:space="preserve"> растворы каждого моющего средства 0,1%-концентрации и стала поливать этими растворами всходы овса, постепенно увеличивая концентрацию раствора при каждой последующей поливе. </w:t>
      </w:r>
    </w:p>
    <w:p w:rsidR="00636CEF" w:rsidRDefault="00DE12FE" w:rsidP="00DA3091">
      <w:pPr>
        <w:spacing w:after="0"/>
        <w:ind w:left="567" w:right="3" w:firstLine="567"/>
      </w:pPr>
      <w:r>
        <w:t xml:space="preserve"> 1день - 10 мл. воды + 0.1 мл моющего средства; </w:t>
      </w:r>
    </w:p>
    <w:p w:rsidR="00C90DCD" w:rsidRDefault="00DE12FE" w:rsidP="00DA3091">
      <w:pPr>
        <w:spacing w:after="0"/>
        <w:ind w:left="567" w:right="2516" w:firstLine="567"/>
      </w:pPr>
      <w:r>
        <w:t xml:space="preserve"> 2день - 10 мл. воды + 0.3 мл моющего средства;  </w:t>
      </w:r>
    </w:p>
    <w:p w:rsidR="00636CEF" w:rsidRDefault="00DE12FE" w:rsidP="00DA3091">
      <w:pPr>
        <w:spacing w:after="0"/>
        <w:ind w:left="567" w:right="2516" w:firstLine="567"/>
      </w:pPr>
      <w:r>
        <w:t xml:space="preserve">3день - 10 мл. воды + 0,5 мл моющего средства. </w:t>
      </w:r>
    </w:p>
    <w:p w:rsidR="00636CEF" w:rsidRDefault="00DE12FE" w:rsidP="00DA3091">
      <w:pPr>
        <w:spacing w:after="0"/>
        <w:ind w:left="567" w:right="3" w:firstLine="567"/>
      </w:pPr>
      <w:r>
        <w:t xml:space="preserve">Спустя неделю наблюдалось значительное угнетение всех четырех образцов по сравнению с контрольным, который поливали водой. С течением времени угнетение усиливалось. </w:t>
      </w:r>
    </w:p>
    <w:p w:rsidR="00636CEF" w:rsidRDefault="00DA3091" w:rsidP="00DA3091">
      <w:pPr>
        <w:spacing w:after="0"/>
        <w:ind w:left="567" w:right="3" w:firstLine="567"/>
      </w:pPr>
      <w:r>
        <w:t xml:space="preserve">Вывод: </w:t>
      </w:r>
      <w:proofErr w:type="gramStart"/>
      <w:r>
        <w:t>По данным исследования мы обнаружили</w:t>
      </w:r>
      <w:r w:rsidR="00DE12FE">
        <w:t>, что при малых дозах синтетического моющего средства в растворе изменений в росте и развитии растений не наблюдалось, но при значительном увеличении дозы влияние стало заметным: образцы под №1 «</w:t>
      </w:r>
      <w:r w:rsidR="005B603D">
        <w:t>AOS</w:t>
      </w:r>
      <w:r w:rsidR="004A75DC">
        <w:t>» и  3</w:t>
      </w:r>
      <w:r w:rsidR="00DE12FE">
        <w:t xml:space="preserve"> «</w:t>
      </w:r>
      <w:r w:rsidR="008C1840">
        <w:t xml:space="preserve">Биолан </w:t>
      </w:r>
      <w:r w:rsidR="00DE12FE">
        <w:t>» отреагировали на синтетические моющие средства хуже: л</w:t>
      </w:r>
      <w:r w:rsidR="004A75DC">
        <w:t>истья опустились и засохли, а №4</w:t>
      </w:r>
      <w:r w:rsidR="00DE12FE">
        <w:t xml:space="preserve"> «</w:t>
      </w:r>
      <w:r w:rsidR="00C90DCD">
        <w:t>Миф</w:t>
      </w:r>
      <w:r w:rsidR="004A75DC">
        <w:t>» и 2</w:t>
      </w:r>
      <w:r w:rsidR="00DE12FE">
        <w:t xml:space="preserve"> «</w:t>
      </w:r>
      <w:proofErr w:type="spellStart"/>
      <w:r w:rsidR="00DE12FE">
        <w:t>Fairy</w:t>
      </w:r>
      <w:proofErr w:type="spellEnd"/>
      <w:r w:rsidR="00DE12FE">
        <w:t>» выглядят лучше.</w:t>
      </w:r>
      <w:proofErr w:type="gramEnd"/>
      <w:r w:rsidR="00DE12FE">
        <w:t xml:space="preserve"> По окончанию эксперимента здоровыми остались только растения в контрольном образце. Всходы в образце 1  «</w:t>
      </w:r>
      <w:r w:rsidR="005B603D">
        <w:t>AOS</w:t>
      </w:r>
      <w:r w:rsidR="00DE12FE">
        <w:t xml:space="preserve">» оказались максимально истощенными. </w:t>
      </w:r>
    </w:p>
    <w:p w:rsidR="00636CEF" w:rsidRDefault="00DE12FE" w:rsidP="00DA3091">
      <w:pPr>
        <w:spacing w:after="0"/>
        <w:ind w:left="567" w:right="3" w:firstLine="567"/>
      </w:pPr>
      <w:r>
        <w:t xml:space="preserve"> Из этого следует, что средства для мытья №1 «</w:t>
      </w:r>
      <w:r w:rsidR="005B603D">
        <w:t>AOS</w:t>
      </w:r>
      <w:r w:rsidR="004A75DC">
        <w:t>» и  3</w:t>
      </w:r>
      <w:r>
        <w:t xml:space="preserve"> «</w:t>
      </w:r>
      <w:r w:rsidR="004A75DC">
        <w:t>Биолан» более опасны, чем №4</w:t>
      </w:r>
      <w:r>
        <w:t xml:space="preserve"> «</w:t>
      </w:r>
      <w:r w:rsidR="00C90DCD">
        <w:t>Миф</w:t>
      </w:r>
      <w:r w:rsidR="004A75DC">
        <w:t>» и 2</w:t>
      </w:r>
      <w:r>
        <w:t xml:space="preserve"> «</w:t>
      </w:r>
      <w:proofErr w:type="spellStart"/>
      <w:r>
        <w:t>Fairy</w:t>
      </w:r>
      <w:proofErr w:type="spellEnd"/>
      <w:r>
        <w:t xml:space="preserve">». Но по сравнению с контрольным </w:t>
      </w:r>
      <w:r>
        <w:lastRenderedPageBreak/>
        <w:t xml:space="preserve">растением все образцы выглядят угнетенными, что указывает на пагубное воздействие растворов синтетических моющих средств. Все моющие средства вызывают нарушение роста и развития растений, ухудшение процесса фотосинтеза. </w:t>
      </w:r>
    </w:p>
    <w:p w:rsidR="00636CEF" w:rsidRDefault="00DE12FE" w:rsidP="00DA3091">
      <w:pPr>
        <w:spacing w:after="0"/>
        <w:ind w:left="567" w:right="3" w:firstLine="567"/>
      </w:pPr>
      <w:r>
        <w:t xml:space="preserve">(Приложение 3) </w:t>
      </w:r>
    </w:p>
    <w:p w:rsidR="00636CEF" w:rsidRDefault="00DE12FE" w:rsidP="00DA3091">
      <w:pPr>
        <w:pStyle w:val="2"/>
        <w:spacing w:after="0" w:line="360" w:lineRule="auto"/>
        <w:ind w:left="567" w:firstLine="567"/>
        <w:jc w:val="center"/>
      </w:pPr>
      <w:r>
        <w:t>5.4.2.Биотестирование № 2</w:t>
      </w:r>
    </w:p>
    <w:p w:rsidR="00636CEF" w:rsidRDefault="00DE12FE" w:rsidP="00DA3091">
      <w:pPr>
        <w:spacing w:after="0"/>
        <w:ind w:left="567" w:right="3" w:firstLine="567"/>
      </w:pPr>
      <w:r>
        <w:t>Для проведения данного исследования использовались те же 0,1%растворы каждого средства, которыми смачивали кусочки пшеничного хлеба</w:t>
      </w:r>
      <w:r>
        <w:rPr>
          <w:rFonts w:ascii="Calibri" w:eastAsia="Calibri" w:hAnsi="Calibri" w:cs="Calibri"/>
          <w:sz w:val="22"/>
        </w:rPr>
        <w:tab/>
      </w:r>
      <w:r>
        <w:t xml:space="preserve">размером </w:t>
      </w:r>
      <w:r>
        <w:tab/>
        <w:t xml:space="preserve">50х50х5 </w:t>
      </w:r>
      <w:r>
        <w:tab/>
        <w:t xml:space="preserve">мм, </w:t>
      </w:r>
      <w:r>
        <w:tab/>
        <w:t xml:space="preserve">помещенные </w:t>
      </w:r>
      <w:r>
        <w:tab/>
        <w:t xml:space="preserve">в </w:t>
      </w:r>
      <w:r>
        <w:tab/>
        <w:t xml:space="preserve">контейнеры. </w:t>
      </w:r>
    </w:p>
    <w:p w:rsidR="00636CEF" w:rsidRDefault="00DE12FE" w:rsidP="00DA3091">
      <w:pPr>
        <w:spacing w:after="0"/>
        <w:ind w:left="567" w:right="3" w:firstLine="567"/>
      </w:pPr>
      <w:r>
        <w:t xml:space="preserve">В ходе проведения эксперимента по исследованию влияния растворов моющих средств для мытья посуды на рост и развитие плесневого гриба </w:t>
      </w:r>
      <w:proofErr w:type="spellStart"/>
      <w:r>
        <w:t>Mucor</w:t>
      </w:r>
      <w:proofErr w:type="spellEnd"/>
      <w:r>
        <w:t xml:space="preserve"> было установлено, что образцы марок «</w:t>
      </w:r>
      <w:proofErr w:type="spellStart"/>
      <w:r w:rsidR="004A75DC">
        <w:t>Fairy</w:t>
      </w:r>
      <w:proofErr w:type="spellEnd"/>
      <w:r>
        <w:t>» и «</w:t>
      </w:r>
      <w:r w:rsidR="004A75DC">
        <w:t>Миф</w:t>
      </w:r>
      <w:r>
        <w:t xml:space="preserve">» способствуют разрастанию плесневого гриба, </w:t>
      </w:r>
      <w:r w:rsidR="004A75DC">
        <w:t>а образцы растворов марок «Биолан</w:t>
      </w:r>
      <w:r>
        <w:t>» и «</w:t>
      </w:r>
      <w:r w:rsidR="004A75DC">
        <w:rPr>
          <w:lang w:val="en-US"/>
        </w:rPr>
        <w:t>AOS</w:t>
      </w:r>
      <w:r>
        <w:t xml:space="preserve">» вызывают угнетение роста плесени. (Приложение 4) </w:t>
      </w:r>
    </w:p>
    <w:p w:rsidR="009F2BCE" w:rsidRDefault="009F2BCE" w:rsidP="00DA3091">
      <w:pPr>
        <w:spacing w:after="0"/>
        <w:ind w:left="567" w:right="3" w:firstLine="567"/>
      </w:pPr>
    </w:p>
    <w:p w:rsidR="009F2BCE" w:rsidRDefault="009F2BCE" w:rsidP="00DA3091">
      <w:pPr>
        <w:spacing w:after="0"/>
        <w:ind w:left="567" w:right="3" w:firstLine="567"/>
      </w:pPr>
    </w:p>
    <w:p w:rsidR="009F2BCE" w:rsidRDefault="009F2BCE" w:rsidP="00DA3091">
      <w:pPr>
        <w:spacing w:after="0"/>
        <w:ind w:left="567" w:right="3" w:firstLine="567"/>
      </w:pPr>
    </w:p>
    <w:p w:rsidR="009F2BCE" w:rsidRDefault="009F2BCE" w:rsidP="00DA3091">
      <w:pPr>
        <w:spacing w:after="0"/>
        <w:ind w:left="567" w:right="3" w:firstLine="567"/>
      </w:pPr>
    </w:p>
    <w:p w:rsidR="009F2BCE" w:rsidRDefault="009F2BCE" w:rsidP="00DA3091">
      <w:pPr>
        <w:spacing w:after="0"/>
        <w:ind w:left="567" w:right="3" w:firstLine="567"/>
      </w:pPr>
    </w:p>
    <w:p w:rsidR="009F2BCE" w:rsidRDefault="009F2BCE" w:rsidP="00DA3091">
      <w:pPr>
        <w:spacing w:after="0"/>
        <w:ind w:left="567" w:right="3" w:firstLine="567"/>
      </w:pPr>
    </w:p>
    <w:p w:rsidR="009F2BCE" w:rsidRDefault="009F2BCE" w:rsidP="00DA3091">
      <w:pPr>
        <w:spacing w:after="0"/>
        <w:ind w:left="567" w:right="3" w:firstLine="567"/>
      </w:pPr>
    </w:p>
    <w:p w:rsidR="009F2BCE" w:rsidRDefault="009F2BCE" w:rsidP="00DA3091">
      <w:pPr>
        <w:spacing w:after="0"/>
        <w:ind w:left="567" w:right="3" w:firstLine="567"/>
      </w:pPr>
    </w:p>
    <w:p w:rsidR="009F2BCE" w:rsidRDefault="009F2BCE" w:rsidP="00DA3091">
      <w:pPr>
        <w:spacing w:after="0"/>
        <w:ind w:left="567" w:right="3" w:firstLine="567"/>
      </w:pPr>
    </w:p>
    <w:p w:rsidR="009F2BCE" w:rsidRDefault="009F2BCE" w:rsidP="00DA3091">
      <w:pPr>
        <w:spacing w:after="0"/>
        <w:ind w:left="567" w:right="3" w:firstLine="567"/>
      </w:pPr>
    </w:p>
    <w:p w:rsidR="009F2BCE" w:rsidRDefault="009F2BCE" w:rsidP="00DA3091">
      <w:pPr>
        <w:spacing w:after="0"/>
        <w:ind w:left="567" w:right="3" w:firstLine="567"/>
      </w:pPr>
    </w:p>
    <w:p w:rsidR="009F2BCE" w:rsidRDefault="009F2BCE" w:rsidP="00DA3091">
      <w:pPr>
        <w:spacing w:after="0"/>
        <w:ind w:left="567" w:right="3" w:firstLine="567"/>
      </w:pPr>
    </w:p>
    <w:p w:rsidR="009F2BCE" w:rsidRDefault="009F2BCE" w:rsidP="00DA3091">
      <w:pPr>
        <w:spacing w:after="0"/>
        <w:ind w:left="567" w:right="3" w:firstLine="567"/>
      </w:pPr>
    </w:p>
    <w:p w:rsidR="00C40D5E" w:rsidRPr="00DA3091" w:rsidRDefault="00C40D5E" w:rsidP="00DA3091"/>
    <w:p w:rsidR="00636CEF" w:rsidRDefault="005E109C" w:rsidP="00DA3091">
      <w:pPr>
        <w:pStyle w:val="2"/>
        <w:ind w:left="709" w:firstLine="425"/>
        <w:jc w:val="center"/>
      </w:pPr>
      <w:r>
        <w:lastRenderedPageBreak/>
        <w:t>Вывод</w:t>
      </w:r>
    </w:p>
    <w:p w:rsidR="00636CEF" w:rsidRDefault="00DE12FE" w:rsidP="00DA3091">
      <w:pPr>
        <w:ind w:left="709" w:right="3" w:firstLine="425"/>
      </w:pPr>
      <w:r>
        <w:t>На сегодняшний день</w:t>
      </w:r>
      <w:r w:rsidR="005E109C">
        <w:t xml:space="preserve"> имеется огромное количество синтетических моющих средств</w:t>
      </w:r>
      <w:r>
        <w:t xml:space="preserve">. СМС выполняют различные свойства, но одно свойство общее - очистка различных поверхностей. </w:t>
      </w:r>
    </w:p>
    <w:p w:rsidR="00636CEF" w:rsidRDefault="00DE12FE" w:rsidP="00DA3091">
      <w:pPr>
        <w:ind w:left="709" w:right="3" w:firstLine="425"/>
      </w:pPr>
      <w:r>
        <w:t xml:space="preserve">Изучив вред СМС, начинаешь задумываться над тем, какое средство использовать и как его применить без вреда для здоровья и как утилизировать его без последствий для окружающей среды </w:t>
      </w:r>
    </w:p>
    <w:p w:rsidR="00636CEF" w:rsidRDefault="00DE12FE" w:rsidP="00DA3091">
      <w:pPr>
        <w:spacing w:after="146" w:line="259" w:lineRule="auto"/>
        <w:ind w:left="709" w:right="3" w:firstLine="425"/>
      </w:pPr>
      <w:r>
        <w:t xml:space="preserve">Проведённые нами исследования позволяют сделать следующие выводы: </w:t>
      </w:r>
    </w:p>
    <w:p w:rsidR="00636CEF" w:rsidRDefault="00DE12FE" w:rsidP="00DA3091">
      <w:pPr>
        <w:numPr>
          <w:ilvl w:val="0"/>
          <w:numId w:val="4"/>
        </w:numPr>
        <w:ind w:left="709" w:right="3" w:firstLine="425"/>
      </w:pPr>
      <w:r>
        <w:t xml:space="preserve">Исследовав состав СМС, мы убедились, что эти вещества состоят из большого количества вредных компонентов. </w:t>
      </w:r>
    </w:p>
    <w:p w:rsidR="00636CEF" w:rsidRDefault="00DE12FE" w:rsidP="00DA3091">
      <w:pPr>
        <w:numPr>
          <w:ilvl w:val="0"/>
          <w:numId w:val="4"/>
        </w:numPr>
        <w:spacing w:after="35"/>
        <w:ind w:left="709" w:right="3" w:firstLine="425"/>
      </w:pPr>
      <w:r>
        <w:t xml:space="preserve">Вред СМС обширен. Попадание СМС в организм человека неприятно сказывается на его здоровье, разрушая пищеварительную систему, вызывают аллергические реакции, повреждает кожу рук.  </w:t>
      </w:r>
    </w:p>
    <w:p w:rsidR="00636CEF" w:rsidRDefault="00DE12FE" w:rsidP="00DA3091">
      <w:pPr>
        <w:numPr>
          <w:ilvl w:val="0"/>
          <w:numId w:val="4"/>
        </w:numPr>
        <w:spacing w:after="144" w:line="259" w:lineRule="auto"/>
        <w:ind w:left="709" w:right="3" w:firstLine="425"/>
      </w:pPr>
      <w:r>
        <w:t xml:space="preserve">Неблаготворное влияние оказывает на живые организмы. </w:t>
      </w:r>
    </w:p>
    <w:p w:rsidR="00636CEF" w:rsidRDefault="00DE12FE" w:rsidP="00DA3091">
      <w:pPr>
        <w:ind w:left="709" w:right="3" w:firstLine="425"/>
      </w:pPr>
      <w:r>
        <w:t xml:space="preserve">В процессе работы мы выяснили, что без СМС люди уже не могут обойтись. </w:t>
      </w:r>
    </w:p>
    <w:p w:rsidR="00636CEF" w:rsidRDefault="00DE12FE" w:rsidP="00DA3091">
      <w:pPr>
        <w:ind w:left="709" w:right="3" w:firstLine="425"/>
      </w:pPr>
      <w:r>
        <w:t>СМС помогают нам облегчить труд при уборке и сэкономить время. Чтобы не нанести вред здоровью, перед покупкой и использованием любого СМС следует изучить его состав, но всё-таки лучше доверять проверенным маркам, однако в любом случае следует пользоваться средствами защиты</w:t>
      </w:r>
      <w:r w:rsidR="005E109C">
        <w:t xml:space="preserve"> (приложение</w:t>
      </w:r>
      <w:r w:rsidR="00A24BFE">
        <w:t>6</w:t>
      </w:r>
      <w:r w:rsidR="005E109C">
        <w:t>)</w:t>
      </w:r>
      <w:r>
        <w:t xml:space="preserve">. </w:t>
      </w:r>
    </w:p>
    <w:p w:rsidR="00636CEF" w:rsidRDefault="00DE12FE" w:rsidP="00DA3091">
      <w:pPr>
        <w:ind w:left="709" w:right="3" w:firstLine="425"/>
      </w:pPr>
      <w:r>
        <w:t xml:space="preserve">Для тех, кто опасается за свое здоровье, я предлагаю </w:t>
      </w:r>
      <w:r w:rsidR="005B603D">
        <w:t>альтернативные</w:t>
      </w:r>
      <w:r>
        <w:t xml:space="preserve"> средства для мытья посуды, проверенные временем. </w:t>
      </w:r>
    </w:p>
    <w:p w:rsidR="00636CEF" w:rsidRDefault="00DE12FE" w:rsidP="00DA3091">
      <w:pPr>
        <w:ind w:left="709" w:right="3" w:firstLine="425"/>
      </w:pPr>
      <w:r>
        <w:t xml:space="preserve">Белый уксус (5% раствор уксусной кислоты) или лимонный сок (лимонная кислота) – удаляет жиры и неприятные запахи </w:t>
      </w:r>
    </w:p>
    <w:p w:rsidR="00636CEF" w:rsidRDefault="00DE12FE" w:rsidP="00DA3091">
      <w:pPr>
        <w:ind w:left="709" w:right="3" w:firstLine="425"/>
      </w:pPr>
      <w:r>
        <w:t xml:space="preserve">Пищевая сода – Очищает и дезодорирует, хорошо смягчает воду, увеличивая тем самым пенообразование и очистительное свойство мыла. </w:t>
      </w:r>
    </w:p>
    <w:p w:rsidR="00636CEF" w:rsidRDefault="00DE12FE" w:rsidP="00DA3091">
      <w:pPr>
        <w:ind w:left="709" w:right="3" w:firstLine="425"/>
      </w:pPr>
      <w:r>
        <w:lastRenderedPageBreak/>
        <w:t xml:space="preserve">Бура, борное мыло, борнокислый натр – Очищает и дезодорирует. Отличный дезинфицирующее средство, смягчает жесткую воду. Можно купить в магазине в отделах для стирки. </w:t>
      </w:r>
    </w:p>
    <w:p w:rsidR="00636CEF" w:rsidRDefault="00DE12FE" w:rsidP="00DA3091">
      <w:pPr>
        <w:ind w:left="709" w:right="3" w:firstLine="425"/>
      </w:pPr>
      <w:r>
        <w:t xml:space="preserve">Мыло – безопасно и, не токсично. Куски мыла намного проще растворять в теплой воде. Требуйте мыло без синтетических ароматов, цветовых и прочих химических добавок. К примеру, кастильское мыло приготавливается исключительно из растительных масел – оливкового, пальмового, миндального, конопляного, из масла растения </w:t>
      </w:r>
      <w:proofErr w:type="spellStart"/>
      <w:r>
        <w:t>жожоба</w:t>
      </w:r>
      <w:proofErr w:type="spellEnd"/>
      <w:r>
        <w:t xml:space="preserve"> (</w:t>
      </w:r>
      <w:proofErr w:type="spellStart"/>
      <w:r>
        <w:t>хохоба</w:t>
      </w:r>
      <w:proofErr w:type="spellEnd"/>
      <w:r>
        <w:t xml:space="preserve">), а не жиров животных. </w:t>
      </w:r>
    </w:p>
    <w:p w:rsidR="00636CEF" w:rsidRDefault="00DE12FE" w:rsidP="00DA3091">
      <w:pPr>
        <w:ind w:left="709" w:right="3" w:firstLine="425"/>
      </w:pPr>
      <w:r>
        <w:t xml:space="preserve">Хозяйственная сода – растворяет жир и удаляет пятна. Дезинфицирует. Смягчает воду. Продается в </w:t>
      </w:r>
      <w:proofErr w:type="spellStart"/>
      <w:r>
        <w:t>хозтоварных</w:t>
      </w:r>
      <w:proofErr w:type="spellEnd"/>
      <w:r>
        <w:t xml:space="preserve"> магазинах или в своей чистой форме от фирм-поставщиков химической продукции как “гидрокарбонат натрия”. А сода и сухая горчица прекрасно отмывает загрязнённую поверхность кухонных плит. Можно отмыть и без горчицы, просто за полчаса до того как планируете помыть плиту, посыпьте её содой и увлажните водой, все легко смоется. </w:t>
      </w:r>
    </w:p>
    <w:p w:rsidR="009F2BCE" w:rsidRDefault="009F2BCE" w:rsidP="005E109C">
      <w:pPr>
        <w:pStyle w:val="2"/>
        <w:spacing w:after="166"/>
        <w:ind w:left="2127" w:hanging="284"/>
        <w:jc w:val="center"/>
      </w:pPr>
    </w:p>
    <w:p w:rsidR="009F2BCE" w:rsidRDefault="009F2BCE" w:rsidP="009F2BCE"/>
    <w:p w:rsidR="009F2BCE" w:rsidRDefault="009F2BCE" w:rsidP="009F2BCE"/>
    <w:p w:rsidR="009F2BCE" w:rsidRDefault="009F2BCE" w:rsidP="009F2BCE"/>
    <w:p w:rsidR="009F2BCE" w:rsidRPr="009F2BCE" w:rsidRDefault="009F2BCE" w:rsidP="009F2BCE"/>
    <w:p w:rsidR="009F2BCE" w:rsidRDefault="009F2BCE" w:rsidP="005E109C">
      <w:pPr>
        <w:pStyle w:val="2"/>
        <w:spacing w:after="166"/>
        <w:ind w:left="2127" w:hanging="284"/>
        <w:jc w:val="center"/>
      </w:pPr>
    </w:p>
    <w:p w:rsidR="009F2BCE" w:rsidRDefault="009F2BCE" w:rsidP="005E109C">
      <w:pPr>
        <w:pStyle w:val="2"/>
        <w:spacing w:after="166"/>
        <w:ind w:left="2127" w:hanging="284"/>
        <w:jc w:val="center"/>
      </w:pPr>
    </w:p>
    <w:p w:rsidR="009F2BCE" w:rsidRDefault="009F2BCE" w:rsidP="005E109C">
      <w:pPr>
        <w:pStyle w:val="2"/>
        <w:spacing w:after="166"/>
        <w:ind w:left="2127" w:hanging="284"/>
        <w:jc w:val="center"/>
      </w:pPr>
    </w:p>
    <w:p w:rsidR="009F2BCE" w:rsidRDefault="009F2BCE" w:rsidP="005E109C">
      <w:pPr>
        <w:pStyle w:val="2"/>
        <w:spacing w:after="166"/>
        <w:ind w:left="2127" w:hanging="284"/>
        <w:jc w:val="center"/>
      </w:pPr>
    </w:p>
    <w:p w:rsidR="009F2BCE" w:rsidRDefault="009F2BCE" w:rsidP="005E109C">
      <w:pPr>
        <w:pStyle w:val="2"/>
        <w:spacing w:after="166"/>
        <w:ind w:left="2127" w:hanging="284"/>
        <w:jc w:val="center"/>
      </w:pPr>
    </w:p>
    <w:p w:rsidR="009F2BCE" w:rsidRDefault="009F2BCE" w:rsidP="005E109C">
      <w:pPr>
        <w:pStyle w:val="2"/>
        <w:spacing w:after="166"/>
        <w:ind w:left="2127" w:hanging="284"/>
        <w:jc w:val="center"/>
      </w:pPr>
    </w:p>
    <w:p w:rsidR="00636CEF" w:rsidRDefault="005E109C" w:rsidP="005E109C">
      <w:pPr>
        <w:pStyle w:val="2"/>
        <w:spacing w:after="166"/>
        <w:ind w:left="2127" w:hanging="284"/>
        <w:jc w:val="center"/>
      </w:pPr>
      <w:r>
        <w:t>Литература</w:t>
      </w:r>
    </w:p>
    <w:p w:rsidR="00636CEF" w:rsidRDefault="00DE12FE" w:rsidP="005E109C">
      <w:pPr>
        <w:tabs>
          <w:tab w:val="center" w:pos="493"/>
          <w:tab w:val="right" w:pos="10027"/>
        </w:tabs>
        <w:spacing w:after="139" w:line="259" w:lineRule="auto"/>
        <w:ind w:left="2127" w:right="0" w:hanging="284"/>
        <w:jc w:val="left"/>
      </w:pPr>
      <w:r>
        <w:rPr>
          <w:rFonts w:ascii="Calibri" w:eastAsia="Calibri" w:hAnsi="Calibri" w:cs="Calibri"/>
          <w:sz w:val="22"/>
        </w:rPr>
        <w:tab/>
      </w:r>
      <w:r>
        <w:t xml:space="preserve">1.Большая биологическая энциклопедия, М., «Большая энциклопедия», 1987 г. </w:t>
      </w:r>
    </w:p>
    <w:p w:rsidR="00636CEF" w:rsidRDefault="00DE12FE" w:rsidP="005E109C">
      <w:pPr>
        <w:numPr>
          <w:ilvl w:val="0"/>
          <w:numId w:val="5"/>
        </w:numPr>
        <w:spacing w:after="144" w:line="259" w:lineRule="auto"/>
        <w:ind w:left="2127" w:right="3" w:hanging="284"/>
      </w:pPr>
      <w:r>
        <w:t xml:space="preserve">Виноградова </w:t>
      </w:r>
      <w:r>
        <w:tab/>
        <w:t xml:space="preserve">В.И. </w:t>
      </w:r>
      <w:r>
        <w:tab/>
        <w:t xml:space="preserve">«Методика </w:t>
      </w:r>
      <w:r>
        <w:tab/>
        <w:t xml:space="preserve">изучения </w:t>
      </w:r>
      <w:r>
        <w:tab/>
        <w:t xml:space="preserve">биологии», </w:t>
      </w:r>
      <w:r>
        <w:tab/>
        <w:t xml:space="preserve">М. </w:t>
      </w:r>
    </w:p>
    <w:p w:rsidR="00636CEF" w:rsidRDefault="00DE12FE" w:rsidP="005E109C">
      <w:pPr>
        <w:spacing w:after="166" w:line="259" w:lineRule="auto"/>
        <w:ind w:left="2127" w:right="3" w:hanging="284"/>
      </w:pPr>
      <w:r>
        <w:t xml:space="preserve">«Просвещение», 1998 г., </w:t>
      </w:r>
    </w:p>
    <w:p w:rsidR="00636CEF" w:rsidRDefault="00DE12FE" w:rsidP="005E109C">
      <w:pPr>
        <w:numPr>
          <w:ilvl w:val="0"/>
          <w:numId w:val="5"/>
        </w:numPr>
        <w:spacing w:after="153" w:line="259" w:lineRule="auto"/>
        <w:ind w:left="2127" w:right="3" w:hanging="284"/>
      </w:pPr>
      <w:r>
        <w:t xml:space="preserve">Габриелян О.С. «Химия 11 класс», М. «Дрофа», 2002 </w:t>
      </w:r>
    </w:p>
    <w:p w:rsidR="00636CEF" w:rsidRDefault="00DE12FE" w:rsidP="005E109C">
      <w:pPr>
        <w:numPr>
          <w:ilvl w:val="0"/>
          <w:numId w:val="5"/>
        </w:numPr>
        <w:ind w:left="2127" w:right="3" w:hanging="284"/>
      </w:pPr>
      <w:proofErr w:type="spellStart"/>
      <w:r>
        <w:t>Лисовицкая</w:t>
      </w:r>
      <w:proofErr w:type="spellEnd"/>
      <w:r>
        <w:t xml:space="preserve"> О.В «Лабораторного практикума института проблем экологии и эволюции им. А. Н. </w:t>
      </w:r>
      <w:proofErr w:type="spellStart"/>
      <w:r>
        <w:t>Северцова</w:t>
      </w:r>
      <w:proofErr w:type="spellEnd"/>
      <w:r>
        <w:t xml:space="preserve">». Москва, 1990 г. </w:t>
      </w:r>
    </w:p>
    <w:p w:rsidR="00636CEF" w:rsidRDefault="00DE12FE" w:rsidP="005E109C">
      <w:pPr>
        <w:numPr>
          <w:ilvl w:val="0"/>
          <w:numId w:val="5"/>
        </w:numPr>
        <w:ind w:left="2127" w:right="3" w:hanging="284"/>
      </w:pPr>
      <w:r>
        <w:t xml:space="preserve">Плетнев М. Ю. Косметико-гигиенические моющие средства. Москва, Химия, 1990г. </w:t>
      </w:r>
    </w:p>
    <w:p w:rsidR="00636CEF" w:rsidRDefault="00DE12FE" w:rsidP="005E109C">
      <w:pPr>
        <w:numPr>
          <w:ilvl w:val="0"/>
          <w:numId w:val="5"/>
        </w:numPr>
        <w:spacing w:after="34"/>
        <w:ind w:left="2127" w:right="3" w:hanging="284"/>
      </w:pPr>
      <w:proofErr w:type="spellStart"/>
      <w:r>
        <w:t>ХауталяГ.и</w:t>
      </w:r>
      <w:proofErr w:type="spellEnd"/>
      <w:r>
        <w:t xml:space="preserve"> Вагнера Г.  Средства для очистки и ухода в быту. Химия, применение, экология и безопасность потребителей. Москва, 2007 г. </w:t>
      </w:r>
    </w:p>
    <w:p w:rsidR="00636CEF" w:rsidRDefault="00DE12FE" w:rsidP="005E109C">
      <w:pPr>
        <w:numPr>
          <w:ilvl w:val="0"/>
          <w:numId w:val="5"/>
        </w:numPr>
        <w:spacing w:line="259" w:lineRule="auto"/>
        <w:ind w:left="2127" w:right="3" w:hanging="284"/>
      </w:pPr>
      <w:r>
        <w:t xml:space="preserve">Юдин А.М. Химия в нашем доме: Справ. изд. – М.: Химия, 1989. </w:t>
      </w:r>
    </w:p>
    <w:p w:rsidR="005E109C" w:rsidRDefault="005E109C" w:rsidP="005E109C">
      <w:pPr>
        <w:spacing w:line="259" w:lineRule="auto"/>
        <w:ind w:right="3"/>
      </w:pPr>
    </w:p>
    <w:p w:rsidR="005E109C" w:rsidRPr="009A36C4" w:rsidRDefault="005E109C" w:rsidP="005E109C">
      <w:pPr>
        <w:spacing w:after="0"/>
        <w:ind w:left="1985"/>
        <w:rPr>
          <w:b/>
          <w:bCs/>
          <w:szCs w:val="28"/>
        </w:rPr>
      </w:pPr>
      <w:r w:rsidRPr="009A36C4">
        <w:rPr>
          <w:b/>
          <w:bCs/>
          <w:szCs w:val="28"/>
        </w:rPr>
        <w:t>Электронные ресурсы:</w:t>
      </w:r>
    </w:p>
    <w:p w:rsidR="005E109C" w:rsidRPr="009A36C4" w:rsidRDefault="00194039" w:rsidP="005E109C">
      <w:pPr>
        <w:spacing w:after="0"/>
        <w:ind w:left="1985"/>
        <w:rPr>
          <w:color w:val="000000" w:themeColor="text1"/>
          <w:szCs w:val="28"/>
        </w:rPr>
      </w:pPr>
      <w:hyperlink r:id="rId14" w:history="1">
        <w:r w:rsidR="005E109C" w:rsidRPr="009A36C4">
          <w:rPr>
            <w:rStyle w:val="a8"/>
            <w:color w:val="000000" w:themeColor="text1"/>
            <w:szCs w:val="28"/>
          </w:rPr>
          <w:t>http://ecogreencom.com/2011/03/15/moyushhie-sredstva-dlya-posudy-vse-li-vy-o-nix-znaete/</w:t>
        </w:r>
      </w:hyperlink>
    </w:p>
    <w:p w:rsidR="005E109C" w:rsidRPr="009A36C4" w:rsidRDefault="00194039" w:rsidP="005E109C">
      <w:pPr>
        <w:spacing w:after="0"/>
        <w:ind w:left="1985"/>
        <w:rPr>
          <w:color w:val="000000" w:themeColor="text1"/>
          <w:szCs w:val="28"/>
        </w:rPr>
      </w:pPr>
      <w:hyperlink r:id="rId15" w:history="1">
        <w:r w:rsidR="005E109C" w:rsidRPr="009A36C4">
          <w:rPr>
            <w:rStyle w:val="a8"/>
            <w:color w:val="000000" w:themeColor="text1"/>
            <w:szCs w:val="28"/>
          </w:rPr>
          <w:t>http://kurszdorovia.ru/narod/other/vred-moyushih-sredstv</w:t>
        </w:r>
      </w:hyperlink>
    </w:p>
    <w:p w:rsidR="005E109C" w:rsidRPr="009A36C4" w:rsidRDefault="00194039" w:rsidP="005E109C">
      <w:pPr>
        <w:spacing w:after="0"/>
        <w:ind w:left="1985"/>
        <w:rPr>
          <w:color w:val="000000" w:themeColor="text1"/>
          <w:szCs w:val="28"/>
        </w:rPr>
      </w:pPr>
      <w:hyperlink r:id="rId16" w:history="1">
        <w:r w:rsidR="005E109C" w:rsidRPr="009A36C4">
          <w:rPr>
            <w:rStyle w:val="a8"/>
            <w:color w:val="000000" w:themeColor="text1"/>
            <w:szCs w:val="28"/>
          </w:rPr>
          <w:t>http://roz72.ru/vitamins/himia.php</w:t>
        </w:r>
      </w:hyperlink>
    </w:p>
    <w:p w:rsidR="005E109C" w:rsidRPr="009A36C4" w:rsidRDefault="00194039" w:rsidP="005E109C">
      <w:pPr>
        <w:spacing w:after="0"/>
        <w:ind w:left="1985"/>
        <w:rPr>
          <w:color w:val="000000" w:themeColor="text1"/>
          <w:szCs w:val="28"/>
        </w:rPr>
      </w:pPr>
      <w:hyperlink r:id="rId17" w:history="1">
        <w:r w:rsidR="005E109C" w:rsidRPr="009A36C4">
          <w:rPr>
            <w:rStyle w:val="a8"/>
            <w:color w:val="000000" w:themeColor="text1"/>
            <w:szCs w:val="28"/>
          </w:rPr>
          <w:t>http://bezvreda.com/sredstvo-dlya-mitya-posudi-vredno-dlya-zdorovya/</w:t>
        </w:r>
      </w:hyperlink>
    </w:p>
    <w:p w:rsidR="005E109C" w:rsidRPr="009A36C4" w:rsidRDefault="005E109C" w:rsidP="005E109C">
      <w:pPr>
        <w:spacing w:after="0"/>
        <w:ind w:left="1985"/>
        <w:rPr>
          <w:color w:val="000000" w:themeColor="text1"/>
          <w:szCs w:val="28"/>
        </w:rPr>
      </w:pPr>
      <w:r w:rsidRPr="009A36C4">
        <w:rPr>
          <w:color w:val="000000" w:themeColor="text1"/>
          <w:szCs w:val="28"/>
        </w:rPr>
        <w:t>http://www.ecotema.info/publ/o_vrede_fosfatov_</w:t>
      </w:r>
    </w:p>
    <w:p w:rsidR="005E109C" w:rsidRDefault="005E109C" w:rsidP="005E109C">
      <w:pPr>
        <w:spacing w:line="259" w:lineRule="auto"/>
        <w:ind w:right="3"/>
      </w:pPr>
    </w:p>
    <w:p w:rsidR="005E109C" w:rsidRDefault="005E109C" w:rsidP="005E109C">
      <w:pPr>
        <w:spacing w:line="259" w:lineRule="auto"/>
        <w:ind w:right="3"/>
      </w:pPr>
    </w:p>
    <w:p w:rsidR="005E109C" w:rsidRDefault="005E109C" w:rsidP="005E109C">
      <w:pPr>
        <w:spacing w:line="259" w:lineRule="auto"/>
        <w:ind w:right="3"/>
      </w:pPr>
    </w:p>
    <w:p w:rsidR="005E109C" w:rsidRDefault="005E109C" w:rsidP="005E109C">
      <w:pPr>
        <w:spacing w:line="259" w:lineRule="auto"/>
        <w:ind w:right="3"/>
      </w:pPr>
    </w:p>
    <w:p w:rsidR="005E109C" w:rsidRDefault="005E109C" w:rsidP="005E109C">
      <w:pPr>
        <w:spacing w:line="259" w:lineRule="auto"/>
        <w:ind w:right="3"/>
      </w:pPr>
    </w:p>
    <w:p w:rsidR="005E109C" w:rsidRDefault="005E109C" w:rsidP="005E109C">
      <w:pPr>
        <w:spacing w:line="259" w:lineRule="auto"/>
        <w:ind w:right="3"/>
      </w:pPr>
    </w:p>
    <w:p w:rsidR="005E109C" w:rsidRDefault="005E109C" w:rsidP="005E109C">
      <w:pPr>
        <w:spacing w:line="259" w:lineRule="auto"/>
        <w:ind w:right="3"/>
      </w:pPr>
    </w:p>
    <w:p w:rsidR="005E109C" w:rsidRDefault="005E109C" w:rsidP="005E109C">
      <w:pPr>
        <w:spacing w:line="259" w:lineRule="auto"/>
        <w:ind w:right="3"/>
      </w:pPr>
    </w:p>
    <w:p w:rsidR="005E109C" w:rsidRDefault="005E109C" w:rsidP="005E109C">
      <w:pPr>
        <w:spacing w:line="259" w:lineRule="auto"/>
        <w:ind w:right="3"/>
      </w:pPr>
    </w:p>
    <w:p w:rsidR="00A24BFE" w:rsidRDefault="00A24BFE" w:rsidP="00A24BFE">
      <w:pPr>
        <w:spacing w:line="259" w:lineRule="auto"/>
        <w:ind w:right="3"/>
        <w:jc w:val="center"/>
        <w:rPr>
          <w:b/>
          <w:sz w:val="144"/>
        </w:rPr>
      </w:pPr>
    </w:p>
    <w:p w:rsidR="005E109C" w:rsidRDefault="00A24BFE" w:rsidP="00A24BFE">
      <w:pPr>
        <w:spacing w:line="259" w:lineRule="auto"/>
        <w:ind w:right="3"/>
        <w:jc w:val="center"/>
        <w:rPr>
          <w:b/>
          <w:sz w:val="144"/>
        </w:rPr>
      </w:pPr>
      <w:r w:rsidRPr="00A24BFE">
        <w:rPr>
          <w:b/>
          <w:sz w:val="144"/>
        </w:rPr>
        <w:t>Приложение</w:t>
      </w:r>
    </w:p>
    <w:p w:rsidR="00A24BFE" w:rsidRDefault="00A24BFE" w:rsidP="00A24BFE">
      <w:pPr>
        <w:spacing w:line="259" w:lineRule="auto"/>
        <w:ind w:right="3"/>
        <w:jc w:val="center"/>
        <w:rPr>
          <w:b/>
          <w:sz w:val="144"/>
        </w:rPr>
      </w:pPr>
    </w:p>
    <w:p w:rsidR="00A24BFE" w:rsidRDefault="00A24BFE" w:rsidP="00A24BFE">
      <w:pPr>
        <w:spacing w:line="259" w:lineRule="auto"/>
        <w:ind w:right="3"/>
        <w:jc w:val="center"/>
        <w:rPr>
          <w:b/>
          <w:sz w:val="144"/>
        </w:rPr>
      </w:pPr>
    </w:p>
    <w:p w:rsidR="00A24BFE" w:rsidRDefault="00A24BFE" w:rsidP="00A24BFE">
      <w:pPr>
        <w:spacing w:line="259" w:lineRule="auto"/>
        <w:ind w:right="3"/>
        <w:jc w:val="center"/>
        <w:rPr>
          <w:b/>
          <w:sz w:val="144"/>
        </w:rPr>
      </w:pPr>
    </w:p>
    <w:p w:rsidR="00A24BFE" w:rsidRDefault="00A24BFE" w:rsidP="00A24BFE">
      <w:pPr>
        <w:spacing w:line="259" w:lineRule="auto"/>
        <w:ind w:right="3"/>
        <w:jc w:val="center"/>
        <w:rPr>
          <w:b/>
          <w:sz w:val="144"/>
        </w:rPr>
      </w:pPr>
    </w:p>
    <w:p w:rsidR="005E109C" w:rsidRDefault="005E109C" w:rsidP="005E109C">
      <w:pPr>
        <w:spacing w:line="259" w:lineRule="auto"/>
        <w:ind w:right="3"/>
      </w:pPr>
      <w:bookmarkStart w:id="0" w:name="_GoBack"/>
      <w:bookmarkEnd w:id="0"/>
    </w:p>
    <w:p w:rsidR="00A24BFE" w:rsidRDefault="00A24BFE">
      <w:pPr>
        <w:pStyle w:val="2"/>
        <w:spacing w:after="0"/>
        <w:ind w:left="989"/>
      </w:pPr>
    </w:p>
    <w:p w:rsidR="00A24BFE" w:rsidRDefault="00DE12FE" w:rsidP="00A24BFE">
      <w:pPr>
        <w:pStyle w:val="2"/>
        <w:spacing w:after="0"/>
        <w:ind w:left="989"/>
        <w:jc w:val="right"/>
      </w:pPr>
      <w:r>
        <w:t xml:space="preserve">Приложение 2. </w:t>
      </w:r>
    </w:p>
    <w:p w:rsidR="00636CEF" w:rsidRDefault="00DE12FE" w:rsidP="00A24BFE">
      <w:pPr>
        <w:pStyle w:val="2"/>
        <w:spacing w:after="0"/>
        <w:ind w:left="989"/>
        <w:jc w:val="right"/>
      </w:pPr>
      <w:r>
        <w:t xml:space="preserve">Определение рН-среды растворов моющих средств </w:t>
      </w:r>
    </w:p>
    <w:tbl>
      <w:tblPr>
        <w:tblStyle w:val="TableGrid"/>
        <w:tblW w:w="9826" w:type="dxa"/>
        <w:tblInd w:w="278" w:type="dxa"/>
        <w:tblCellMar>
          <w:left w:w="106" w:type="dxa"/>
          <w:bottom w:w="108" w:type="dxa"/>
          <w:right w:w="41" w:type="dxa"/>
        </w:tblCellMar>
        <w:tblLook w:val="04A0"/>
      </w:tblPr>
      <w:tblGrid>
        <w:gridCol w:w="5050"/>
        <w:gridCol w:w="4776"/>
      </w:tblGrid>
      <w:tr w:rsidR="00636CEF">
        <w:trPr>
          <w:trHeight w:val="3230"/>
        </w:trPr>
        <w:tc>
          <w:tcPr>
            <w:tcW w:w="5050" w:type="dxa"/>
            <w:tcBorders>
              <w:top w:val="single" w:sz="4" w:space="0" w:color="000000"/>
              <w:left w:val="single" w:sz="4" w:space="0" w:color="000000"/>
              <w:bottom w:val="single" w:sz="4" w:space="0" w:color="000000"/>
              <w:right w:val="single" w:sz="4" w:space="0" w:color="000000"/>
            </w:tcBorders>
            <w:vAlign w:val="bottom"/>
          </w:tcPr>
          <w:p w:rsidR="00636CEF" w:rsidRDefault="00C9721C">
            <w:pPr>
              <w:spacing w:after="0" w:line="259" w:lineRule="auto"/>
              <w:ind w:left="0" w:right="0" w:firstLine="0"/>
              <w:jc w:val="right"/>
            </w:pPr>
            <w:r>
              <w:rPr>
                <w:b/>
                <w:noProof/>
              </w:rPr>
              <w:drawing>
                <wp:anchor distT="0" distB="0" distL="114300" distR="114300" simplePos="0" relativeHeight="251661312" behindDoc="0" locked="0" layoutInCell="1" allowOverlap="1">
                  <wp:simplePos x="0" y="0"/>
                  <wp:positionH relativeFrom="column">
                    <wp:posOffset>626745</wp:posOffset>
                  </wp:positionH>
                  <wp:positionV relativeFrom="paragraph">
                    <wp:posOffset>-225425</wp:posOffset>
                  </wp:positionV>
                  <wp:extent cx="1870710" cy="2696845"/>
                  <wp:effectExtent l="419100" t="0" r="39624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80124_135115.jpg"/>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750" b="16502"/>
                          <a:stretch/>
                        </pic:blipFill>
                        <pic:spPr bwMode="auto">
                          <a:xfrm rot="16200000">
                            <a:off x="0" y="0"/>
                            <a:ext cx="1870710" cy="26968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4776" w:type="dxa"/>
            <w:tcBorders>
              <w:top w:val="single" w:sz="4" w:space="0" w:color="000000"/>
              <w:left w:val="single" w:sz="4" w:space="0" w:color="000000"/>
              <w:bottom w:val="single" w:sz="4" w:space="0" w:color="000000"/>
              <w:right w:val="single" w:sz="4" w:space="0" w:color="000000"/>
            </w:tcBorders>
            <w:vAlign w:val="bottom"/>
          </w:tcPr>
          <w:p w:rsidR="00636CEF" w:rsidRDefault="00DE12FE">
            <w:pPr>
              <w:spacing w:after="0" w:line="259" w:lineRule="auto"/>
              <w:ind w:left="0" w:right="0" w:firstLine="0"/>
              <w:jc w:val="right"/>
            </w:pPr>
            <w:r>
              <w:rPr>
                <w:noProof/>
              </w:rPr>
              <w:drawing>
                <wp:inline distT="0" distB="0" distL="0" distR="0">
                  <wp:extent cx="2898648" cy="1935480"/>
                  <wp:effectExtent l="0" t="0" r="0" b="0"/>
                  <wp:docPr id="2162" name="Picture 2162"/>
                  <wp:cNvGraphicFramePr/>
                  <a:graphic xmlns:a="http://schemas.openxmlformats.org/drawingml/2006/main">
                    <a:graphicData uri="http://schemas.openxmlformats.org/drawingml/2006/picture">
                      <pic:pic xmlns:pic="http://schemas.openxmlformats.org/drawingml/2006/picture">
                        <pic:nvPicPr>
                          <pic:cNvPr id="2162" name="Picture 2162"/>
                          <pic:cNvPicPr/>
                        </pic:nvPicPr>
                        <pic:blipFill>
                          <a:blip r:embed="rId19"/>
                          <a:stretch>
                            <a:fillRect/>
                          </a:stretch>
                        </pic:blipFill>
                        <pic:spPr>
                          <a:xfrm>
                            <a:off x="0" y="0"/>
                            <a:ext cx="2898648" cy="1935480"/>
                          </a:xfrm>
                          <a:prstGeom prst="rect">
                            <a:avLst/>
                          </a:prstGeom>
                        </pic:spPr>
                      </pic:pic>
                    </a:graphicData>
                  </a:graphic>
                </wp:inline>
              </w:drawing>
            </w:r>
          </w:p>
        </w:tc>
      </w:tr>
      <w:tr w:rsidR="00636CEF">
        <w:trPr>
          <w:trHeight w:val="494"/>
        </w:trPr>
        <w:tc>
          <w:tcPr>
            <w:tcW w:w="5050" w:type="dxa"/>
            <w:tcBorders>
              <w:top w:val="single" w:sz="4" w:space="0" w:color="000000"/>
              <w:left w:val="single" w:sz="4" w:space="0" w:color="000000"/>
              <w:bottom w:val="single" w:sz="4" w:space="0" w:color="000000"/>
              <w:right w:val="single" w:sz="4" w:space="0" w:color="000000"/>
            </w:tcBorders>
          </w:tcPr>
          <w:p w:rsidR="00636CEF" w:rsidRDefault="00636CEF">
            <w:pPr>
              <w:spacing w:after="0" w:line="259" w:lineRule="auto"/>
              <w:ind w:left="5" w:right="0" w:firstLine="0"/>
              <w:jc w:val="left"/>
            </w:pPr>
          </w:p>
        </w:tc>
        <w:tc>
          <w:tcPr>
            <w:tcW w:w="4776" w:type="dxa"/>
            <w:tcBorders>
              <w:top w:val="single" w:sz="4" w:space="0" w:color="000000"/>
              <w:left w:val="single" w:sz="4" w:space="0" w:color="000000"/>
              <w:bottom w:val="single" w:sz="4" w:space="0" w:color="000000"/>
              <w:right w:val="single" w:sz="4" w:space="0" w:color="000000"/>
            </w:tcBorders>
          </w:tcPr>
          <w:p w:rsidR="00636CEF" w:rsidRDefault="00636CEF">
            <w:pPr>
              <w:spacing w:after="0" w:line="259" w:lineRule="auto"/>
              <w:ind w:left="0" w:right="0" w:firstLine="0"/>
              <w:jc w:val="left"/>
            </w:pPr>
          </w:p>
        </w:tc>
      </w:tr>
    </w:tbl>
    <w:p w:rsidR="00636CEF" w:rsidRDefault="00636CEF">
      <w:pPr>
        <w:spacing w:after="0" w:line="259" w:lineRule="auto"/>
        <w:ind w:left="931" w:right="0" w:firstLine="0"/>
        <w:jc w:val="left"/>
      </w:pPr>
    </w:p>
    <w:p w:rsidR="00636CEF" w:rsidRDefault="00636CEF">
      <w:pPr>
        <w:spacing w:after="0" w:line="361" w:lineRule="auto"/>
        <w:ind w:left="389" w:right="8642" w:firstLine="0"/>
        <w:jc w:val="left"/>
      </w:pPr>
    </w:p>
    <w:p w:rsidR="00662B69" w:rsidRDefault="00662B69" w:rsidP="00A24BFE">
      <w:pPr>
        <w:spacing w:after="0" w:line="259" w:lineRule="auto"/>
        <w:ind w:left="391" w:right="5"/>
        <w:jc w:val="right"/>
        <w:rPr>
          <w:b/>
        </w:rPr>
      </w:pPr>
    </w:p>
    <w:p w:rsidR="00662B69" w:rsidRDefault="00662B69" w:rsidP="00A24BFE">
      <w:pPr>
        <w:spacing w:after="0" w:line="259" w:lineRule="auto"/>
        <w:ind w:left="391" w:right="5"/>
        <w:jc w:val="right"/>
        <w:rPr>
          <w:b/>
        </w:rPr>
      </w:pPr>
    </w:p>
    <w:p w:rsidR="00662B69" w:rsidRDefault="00662B69" w:rsidP="00A24BFE">
      <w:pPr>
        <w:spacing w:after="0" w:line="259" w:lineRule="auto"/>
        <w:ind w:left="391" w:right="5"/>
        <w:jc w:val="right"/>
        <w:rPr>
          <w:b/>
        </w:rPr>
      </w:pPr>
    </w:p>
    <w:p w:rsidR="00662B69" w:rsidRDefault="00662B69" w:rsidP="00A24BFE">
      <w:pPr>
        <w:spacing w:after="0" w:line="259" w:lineRule="auto"/>
        <w:ind w:left="391" w:right="5"/>
        <w:jc w:val="right"/>
        <w:rPr>
          <w:b/>
        </w:rPr>
      </w:pPr>
    </w:p>
    <w:p w:rsidR="00662B69" w:rsidRDefault="00662B69" w:rsidP="00A24BFE">
      <w:pPr>
        <w:spacing w:after="0" w:line="259" w:lineRule="auto"/>
        <w:ind w:left="391" w:right="5"/>
        <w:jc w:val="right"/>
        <w:rPr>
          <w:b/>
        </w:rPr>
      </w:pPr>
    </w:p>
    <w:p w:rsidR="00662B69" w:rsidRDefault="00662B69" w:rsidP="00A24BFE">
      <w:pPr>
        <w:spacing w:after="0" w:line="259" w:lineRule="auto"/>
        <w:ind w:left="391" w:right="5"/>
        <w:jc w:val="right"/>
        <w:rPr>
          <w:b/>
        </w:rPr>
      </w:pPr>
    </w:p>
    <w:p w:rsidR="00662B69" w:rsidRDefault="00662B69" w:rsidP="00A24BFE">
      <w:pPr>
        <w:spacing w:after="0" w:line="259" w:lineRule="auto"/>
        <w:ind w:left="391" w:right="5"/>
        <w:jc w:val="right"/>
        <w:rPr>
          <w:b/>
        </w:rPr>
      </w:pPr>
    </w:p>
    <w:p w:rsidR="00662B69" w:rsidRDefault="00662B69" w:rsidP="00A24BFE">
      <w:pPr>
        <w:spacing w:after="0" w:line="259" w:lineRule="auto"/>
        <w:ind w:left="391" w:right="5"/>
        <w:jc w:val="right"/>
        <w:rPr>
          <w:b/>
        </w:rPr>
      </w:pPr>
    </w:p>
    <w:p w:rsidR="00662B69" w:rsidRDefault="00662B69" w:rsidP="00A24BFE">
      <w:pPr>
        <w:spacing w:after="0" w:line="259" w:lineRule="auto"/>
        <w:ind w:left="391" w:right="5"/>
        <w:jc w:val="right"/>
        <w:rPr>
          <w:b/>
        </w:rPr>
      </w:pPr>
    </w:p>
    <w:p w:rsidR="00662B69" w:rsidRDefault="00662B69" w:rsidP="00A24BFE">
      <w:pPr>
        <w:spacing w:after="0" w:line="259" w:lineRule="auto"/>
        <w:ind w:left="391" w:right="5"/>
        <w:jc w:val="right"/>
        <w:rPr>
          <w:b/>
        </w:rPr>
      </w:pPr>
    </w:p>
    <w:p w:rsidR="00662B69" w:rsidRDefault="00662B69" w:rsidP="00A24BFE">
      <w:pPr>
        <w:spacing w:after="0" w:line="259" w:lineRule="auto"/>
        <w:ind w:left="391" w:right="5"/>
        <w:jc w:val="right"/>
        <w:rPr>
          <w:b/>
        </w:rPr>
      </w:pPr>
    </w:p>
    <w:p w:rsidR="00662B69" w:rsidRDefault="00662B69" w:rsidP="00A24BFE">
      <w:pPr>
        <w:spacing w:after="0" w:line="259" w:lineRule="auto"/>
        <w:ind w:left="391" w:right="5"/>
        <w:jc w:val="right"/>
        <w:rPr>
          <w:b/>
        </w:rPr>
      </w:pPr>
    </w:p>
    <w:p w:rsidR="00662B69" w:rsidRDefault="00662B69" w:rsidP="00A24BFE">
      <w:pPr>
        <w:spacing w:after="0" w:line="259" w:lineRule="auto"/>
        <w:ind w:left="391" w:right="5"/>
        <w:jc w:val="right"/>
        <w:rPr>
          <w:b/>
        </w:rPr>
      </w:pPr>
    </w:p>
    <w:p w:rsidR="00662B69" w:rsidRDefault="00662B69" w:rsidP="00A24BFE">
      <w:pPr>
        <w:spacing w:after="0" w:line="259" w:lineRule="auto"/>
        <w:ind w:left="391" w:right="5"/>
        <w:jc w:val="right"/>
        <w:rPr>
          <w:b/>
        </w:rPr>
      </w:pPr>
    </w:p>
    <w:p w:rsidR="00662B69" w:rsidRDefault="00662B69" w:rsidP="00A24BFE">
      <w:pPr>
        <w:spacing w:after="0" w:line="259" w:lineRule="auto"/>
        <w:ind w:left="391" w:right="5"/>
        <w:jc w:val="right"/>
        <w:rPr>
          <w:b/>
        </w:rPr>
      </w:pPr>
    </w:p>
    <w:p w:rsidR="00662B69" w:rsidRDefault="00662B69" w:rsidP="00A24BFE">
      <w:pPr>
        <w:spacing w:after="0" w:line="259" w:lineRule="auto"/>
        <w:ind w:left="391" w:right="5"/>
        <w:jc w:val="right"/>
        <w:rPr>
          <w:b/>
        </w:rPr>
      </w:pPr>
    </w:p>
    <w:p w:rsidR="00662B69" w:rsidRDefault="00662B69" w:rsidP="00A24BFE">
      <w:pPr>
        <w:spacing w:after="0" w:line="259" w:lineRule="auto"/>
        <w:ind w:left="391" w:right="5"/>
        <w:jc w:val="right"/>
        <w:rPr>
          <w:b/>
        </w:rPr>
      </w:pPr>
    </w:p>
    <w:p w:rsidR="00662B69" w:rsidRDefault="00662B69" w:rsidP="00A24BFE">
      <w:pPr>
        <w:spacing w:after="0" w:line="259" w:lineRule="auto"/>
        <w:ind w:left="391" w:right="5"/>
        <w:jc w:val="right"/>
        <w:rPr>
          <w:b/>
        </w:rPr>
      </w:pPr>
    </w:p>
    <w:p w:rsidR="00662B69" w:rsidRDefault="00662B69" w:rsidP="00A24BFE">
      <w:pPr>
        <w:spacing w:after="0" w:line="259" w:lineRule="auto"/>
        <w:ind w:left="391" w:right="5"/>
        <w:jc w:val="right"/>
        <w:rPr>
          <w:b/>
        </w:rPr>
      </w:pPr>
    </w:p>
    <w:p w:rsidR="00662B69" w:rsidRDefault="00662B69" w:rsidP="00A24BFE">
      <w:pPr>
        <w:spacing w:after="0" w:line="259" w:lineRule="auto"/>
        <w:ind w:left="391" w:right="5"/>
        <w:jc w:val="right"/>
        <w:rPr>
          <w:b/>
        </w:rPr>
      </w:pPr>
    </w:p>
    <w:p w:rsidR="00662B69" w:rsidRDefault="00662B69" w:rsidP="00A24BFE">
      <w:pPr>
        <w:spacing w:after="0" w:line="259" w:lineRule="auto"/>
        <w:ind w:left="391" w:right="5"/>
        <w:jc w:val="right"/>
        <w:rPr>
          <w:b/>
        </w:rPr>
      </w:pPr>
    </w:p>
    <w:p w:rsidR="00662B69" w:rsidRDefault="00662B69" w:rsidP="00A24BFE">
      <w:pPr>
        <w:spacing w:after="0" w:line="259" w:lineRule="auto"/>
        <w:ind w:left="391" w:right="5"/>
        <w:jc w:val="right"/>
        <w:rPr>
          <w:b/>
        </w:rPr>
      </w:pPr>
    </w:p>
    <w:p w:rsidR="00662B69" w:rsidRDefault="00662B69" w:rsidP="00A24BFE">
      <w:pPr>
        <w:spacing w:after="0" w:line="259" w:lineRule="auto"/>
        <w:ind w:left="391" w:right="5"/>
        <w:jc w:val="right"/>
        <w:rPr>
          <w:b/>
        </w:rPr>
      </w:pPr>
    </w:p>
    <w:p w:rsidR="00662B69" w:rsidRDefault="00662B69" w:rsidP="00A24BFE">
      <w:pPr>
        <w:spacing w:after="0" w:line="259" w:lineRule="auto"/>
        <w:ind w:left="391" w:right="5"/>
        <w:jc w:val="right"/>
        <w:rPr>
          <w:b/>
        </w:rPr>
      </w:pPr>
    </w:p>
    <w:p w:rsidR="00A24BFE" w:rsidRDefault="00DE12FE" w:rsidP="00A24BFE">
      <w:pPr>
        <w:spacing w:after="0" w:line="259" w:lineRule="auto"/>
        <w:ind w:left="391" w:right="5"/>
        <w:jc w:val="right"/>
        <w:rPr>
          <w:b/>
        </w:rPr>
      </w:pPr>
      <w:r>
        <w:rPr>
          <w:b/>
        </w:rPr>
        <w:lastRenderedPageBreak/>
        <w:t xml:space="preserve">Приложение 3. </w:t>
      </w:r>
    </w:p>
    <w:p w:rsidR="00636CEF" w:rsidRDefault="00DE12FE" w:rsidP="00A24BFE">
      <w:pPr>
        <w:spacing w:after="0" w:line="259" w:lineRule="auto"/>
        <w:ind w:left="391" w:right="5"/>
        <w:jc w:val="right"/>
      </w:pPr>
      <w:r>
        <w:rPr>
          <w:b/>
        </w:rPr>
        <w:t xml:space="preserve">Биотестирование №1 </w:t>
      </w:r>
    </w:p>
    <w:tbl>
      <w:tblPr>
        <w:tblStyle w:val="TableGrid"/>
        <w:tblW w:w="9854" w:type="dxa"/>
        <w:tblInd w:w="278" w:type="dxa"/>
        <w:tblCellMar>
          <w:top w:w="5" w:type="dxa"/>
          <w:left w:w="110" w:type="dxa"/>
          <w:bottom w:w="12" w:type="dxa"/>
        </w:tblCellMar>
        <w:tblLook w:val="04A0"/>
      </w:tblPr>
      <w:tblGrid>
        <w:gridCol w:w="3854"/>
        <w:gridCol w:w="3531"/>
        <w:gridCol w:w="2480"/>
      </w:tblGrid>
      <w:tr w:rsidR="00C9721C">
        <w:trPr>
          <w:trHeight w:val="653"/>
        </w:trPr>
        <w:tc>
          <w:tcPr>
            <w:tcW w:w="2990" w:type="dxa"/>
            <w:tcBorders>
              <w:top w:val="single" w:sz="4" w:space="0" w:color="000000"/>
              <w:left w:val="single" w:sz="4" w:space="0" w:color="000000"/>
              <w:bottom w:val="single" w:sz="4" w:space="0" w:color="000000"/>
              <w:right w:val="single" w:sz="4" w:space="0" w:color="000000"/>
            </w:tcBorders>
          </w:tcPr>
          <w:p w:rsidR="00636CEF" w:rsidRDefault="00DE12FE">
            <w:pPr>
              <w:spacing w:after="0" w:line="259" w:lineRule="auto"/>
              <w:ind w:left="0" w:right="117" w:firstLine="0"/>
              <w:jc w:val="center"/>
            </w:pPr>
            <w:r>
              <w:t xml:space="preserve">Появление всходов: </w:t>
            </w:r>
          </w:p>
        </w:tc>
        <w:tc>
          <w:tcPr>
            <w:tcW w:w="4262" w:type="dxa"/>
            <w:tcBorders>
              <w:top w:val="single" w:sz="4" w:space="0" w:color="000000"/>
              <w:left w:val="single" w:sz="4" w:space="0" w:color="000000"/>
              <w:bottom w:val="single" w:sz="4" w:space="0" w:color="000000"/>
              <w:right w:val="single" w:sz="4" w:space="0" w:color="000000"/>
            </w:tcBorders>
          </w:tcPr>
          <w:p w:rsidR="00636CEF" w:rsidRDefault="00DE12FE">
            <w:pPr>
              <w:spacing w:after="0" w:line="259" w:lineRule="auto"/>
              <w:ind w:left="0" w:right="107" w:firstLine="0"/>
              <w:jc w:val="center"/>
            </w:pPr>
            <w:r>
              <w:t xml:space="preserve">Активный рост: </w:t>
            </w:r>
          </w:p>
        </w:tc>
        <w:tc>
          <w:tcPr>
            <w:tcW w:w="2602" w:type="dxa"/>
            <w:tcBorders>
              <w:top w:val="single" w:sz="4" w:space="0" w:color="000000"/>
              <w:left w:val="single" w:sz="4" w:space="0" w:color="000000"/>
              <w:bottom w:val="single" w:sz="4" w:space="0" w:color="000000"/>
              <w:right w:val="single" w:sz="4" w:space="0" w:color="000000"/>
            </w:tcBorders>
          </w:tcPr>
          <w:p w:rsidR="00636CEF" w:rsidRDefault="00DE12FE">
            <w:pPr>
              <w:spacing w:after="0" w:line="259" w:lineRule="auto"/>
              <w:ind w:left="0" w:right="0" w:firstLine="0"/>
              <w:jc w:val="center"/>
            </w:pPr>
            <w:r>
              <w:t xml:space="preserve">Приготовление растворов: </w:t>
            </w:r>
          </w:p>
        </w:tc>
      </w:tr>
      <w:tr w:rsidR="00C9721C">
        <w:trPr>
          <w:trHeight w:val="2381"/>
        </w:trPr>
        <w:tc>
          <w:tcPr>
            <w:tcW w:w="2990" w:type="dxa"/>
            <w:tcBorders>
              <w:top w:val="single" w:sz="4" w:space="0" w:color="000000"/>
              <w:left w:val="single" w:sz="4" w:space="0" w:color="000000"/>
              <w:bottom w:val="single" w:sz="4" w:space="0" w:color="000000"/>
              <w:right w:val="single" w:sz="4" w:space="0" w:color="000000"/>
            </w:tcBorders>
            <w:vAlign w:val="bottom"/>
          </w:tcPr>
          <w:p w:rsidR="00636CEF" w:rsidRDefault="00C9721C">
            <w:pPr>
              <w:spacing w:after="0" w:line="259" w:lineRule="auto"/>
              <w:ind w:left="0" w:right="439" w:firstLine="0"/>
              <w:jc w:val="right"/>
            </w:pPr>
            <w:r>
              <w:rPr>
                <w:b/>
                <w:noProof/>
              </w:rPr>
              <w:drawing>
                <wp:inline distT="0" distB="0" distL="0" distR="0">
                  <wp:extent cx="2608580" cy="1956435"/>
                  <wp:effectExtent l="0" t="0" r="127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80122_131733.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13217" cy="1959913"/>
                          </a:xfrm>
                          <a:prstGeom prst="rect">
                            <a:avLst/>
                          </a:prstGeom>
                        </pic:spPr>
                      </pic:pic>
                    </a:graphicData>
                  </a:graphic>
                </wp:inline>
              </w:drawing>
            </w:r>
          </w:p>
        </w:tc>
        <w:tc>
          <w:tcPr>
            <w:tcW w:w="4262" w:type="dxa"/>
            <w:tcBorders>
              <w:top w:val="single" w:sz="4" w:space="0" w:color="000000"/>
              <w:left w:val="single" w:sz="4" w:space="0" w:color="000000"/>
              <w:bottom w:val="single" w:sz="4" w:space="0" w:color="000000"/>
              <w:right w:val="single" w:sz="4" w:space="0" w:color="000000"/>
            </w:tcBorders>
            <w:vAlign w:val="bottom"/>
          </w:tcPr>
          <w:p w:rsidR="00636CEF" w:rsidRDefault="00DE12FE">
            <w:pPr>
              <w:spacing w:after="0" w:line="259" w:lineRule="auto"/>
              <w:ind w:left="0" w:right="425" w:firstLine="0"/>
              <w:jc w:val="right"/>
            </w:pPr>
            <w:r>
              <w:rPr>
                <w:noProof/>
              </w:rPr>
              <w:drawing>
                <wp:inline distT="0" distB="0" distL="0" distR="0">
                  <wp:extent cx="2078736" cy="1438656"/>
                  <wp:effectExtent l="0" t="0" r="0" b="0"/>
                  <wp:docPr id="2320" name="Picture 2320"/>
                  <wp:cNvGraphicFramePr/>
                  <a:graphic xmlns:a="http://schemas.openxmlformats.org/drawingml/2006/main">
                    <a:graphicData uri="http://schemas.openxmlformats.org/drawingml/2006/picture">
                      <pic:pic xmlns:pic="http://schemas.openxmlformats.org/drawingml/2006/picture">
                        <pic:nvPicPr>
                          <pic:cNvPr id="2320" name="Picture 2320"/>
                          <pic:cNvPicPr/>
                        </pic:nvPicPr>
                        <pic:blipFill>
                          <a:blip r:embed="rId21"/>
                          <a:stretch>
                            <a:fillRect/>
                          </a:stretch>
                        </pic:blipFill>
                        <pic:spPr>
                          <a:xfrm>
                            <a:off x="0" y="0"/>
                            <a:ext cx="2078736" cy="1438656"/>
                          </a:xfrm>
                          <a:prstGeom prst="rect">
                            <a:avLst/>
                          </a:prstGeom>
                        </pic:spPr>
                      </pic:pic>
                    </a:graphicData>
                  </a:graphic>
                </wp:inline>
              </w:drawing>
            </w:r>
          </w:p>
        </w:tc>
        <w:tc>
          <w:tcPr>
            <w:tcW w:w="2602" w:type="dxa"/>
            <w:tcBorders>
              <w:top w:val="single" w:sz="4" w:space="0" w:color="000000"/>
              <w:left w:val="single" w:sz="4" w:space="0" w:color="000000"/>
              <w:bottom w:val="single" w:sz="4" w:space="0" w:color="000000"/>
              <w:right w:val="single" w:sz="4" w:space="0" w:color="000000"/>
            </w:tcBorders>
          </w:tcPr>
          <w:p w:rsidR="00636CEF" w:rsidRDefault="00C9721C">
            <w:pPr>
              <w:spacing w:after="160" w:line="259" w:lineRule="auto"/>
              <w:ind w:left="0" w:right="0" w:firstLine="0"/>
              <w:jc w:val="left"/>
            </w:pPr>
            <w:r>
              <w:rPr>
                <w:noProof/>
              </w:rPr>
              <w:drawing>
                <wp:inline distT="0" distB="0" distL="0" distR="0">
                  <wp:extent cx="1828801" cy="1371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80126_131411.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31082" cy="1373311"/>
                          </a:xfrm>
                          <a:prstGeom prst="rect">
                            <a:avLst/>
                          </a:prstGeom>
                        </pic:spPr>
                      </pic:pic>
                    </a:graphicData>
                  </a:graphic>
                </wp:inline>
              </w:drawing>
            </w:r>
          </w:p>
        </w:tc>
      </w:tr>
      <w:tr w:rsidR="00C9721C">
        <w:trPr>
          <w:trHeight w:val="1944"/>
        </w:trPr>
        <w:tc>
          <w:tcPr>
            <w:tcW w:w="2990" w:type="dxa"/>
            <w:tcBorders>
              <w:top w:val="single" w:sz="4" w:space="0" w:color="000000"/>
              <w:left w:val="single" w:sz="4" w:space="0" w:color="000000"/>
              <w:bottom w:val="single" w:sz="4" w:space="0" w:color="000000"/>
              <w:right w:val="single" w:sz="4" w:space="0" w:color="000000"/>
            </w:tcBorders>
          </w:tcPr>
          <w:p w:rsidR="00636CEF" w:rsidRDefault="00DE12FE">
            <w:pPr>
              <w:spacing w:after="0" w:line="239" w:lineRule="auto"/>
              <w:ind w:left="0" w:right="0" w:firstLine="0"/>
              <w:jc w:val="center"/>
            </w:pPr>
            <w:r>
              <w:t xml:space="preserve">Реакция </w:t>
            </w:r>
            <w:proofErr w:type="spellStart"/>
            <w:r>
              <w:t>биотестеров</w:t>
            </w:r>
            <w:proofErr w:type="spellEnd"/>
            <w:r>
              <w:t xml:space="preserve"> после недельного </w:t>
            </w:r>
          </w:p>
          <w:p w:rsidR="00636CEF" w:rsidRDefault="00DE12FE">
            <w:pPr>
              <w:spacing w:after="0" w:line="259" w:lineRule="auto"/>
              <w:ind w:left="0" w:right="0" w:firstLine="0"/>
              <w:jc w:val="center"/>
            </w:pPr>
            <w:r>
              <w:t xml:space="preserve">воздействия на них растворов: </w:t>
            </w:r>
          </w:p>
        </w:tc>
        <w:tc>
          <w:tcPr>
            <w:tcW w:w="4262" w:type="dxa"/>
            <w:tcBorders>
              <w:top w:val="single" w:sz="4" w:space="0" w:color="000000"/>
              <w:left w:val="single" w:sz="4" w:space="0" w:color="000000"/>
              <w:bottom w:val="single" w:sz="4" w:space="0" w:color="000000"/>
              <w:right w:val="single" w:sz="4" w:space="0" w:color="000000"/>
            </w:tcBorders>
          </w:tcPr>
          <w:p w:rsidR="00636CEF" w:rsidRDefault="00DE12FE">
            <w:pPr>
              <w:spacing w:after="0" w:line="239" w:lineRule="auto"/>
              <w:ind w:left="0" w:right="0" w:firstLine="0"/>
              <w:jc w:val="center"/>
            </w:pPr>
            <w:r>
              <w:t xml:space="preserve">Состояние </w:t>
            </w:r>
            <w:proofErr w:type="spellStart"/>
            <w:r>
              <w:t>биотестеров</w:t>
            </w:r>
            <w:proofErr w:type="spellEnd"/>
            <w:r>
              <w:t xml:space="preserve"> по окончанию эксперимента: </w:t>
            </w:r>
          </w:p>
          <w:p w:rsidR="00636CEF" w:rsidRDefault="00636CEF">
            <w:pPr>
              <w:spacing w:after="0" w:line="259" w:lineRule="auto"/>
              <w:ind w:left="0" w:right="41" w:firstLine="0"/>
              <w:jc w:val="center"/>
            </w:pPr>
          </w:p>
          <w:p w:rsidR="00636CEF" w:rsidRDefault="00636CEF">
            <w:pPr>
              <w:spacing w:after="0" w:line="259" w:lineRule="auto"/>
              <w:ind w:left="0" w:right="50" w:firstLine="0"/>
              <w:jc w:val="center"/>
            </w:pPr>
          </w:p>
        </w:tc>
        <w:tc>
          <w:tcPr>
            <w:tcW w:w="2602" w:type="dxa"/>
            <w:tcBorders>
              <w:top w:val="single" w:sz="4" w:space="0" w:color="000000"/>
              <w:left w:val="single" w:sz="4" w:space="0" w:color="000000"/>
              <w:bottom w:val="single" w:sz="4" w:space="0" w:color="000000"/>
              <w:right w:val="single" w:sz="4" w:space="0" w:color="000000"/>
            </w:tcBorders>
          </w:tcPr>
          <w:p w:rsidR="00636CEF" w:rsidRDefault="00DE12FE">
            <w:pPr>
              <w:spacing w:after="0" w:line="239" w:lineRule="auto"/>
              <w:ind w:left="0" w:right="0" w:firstLine="0"/>
              <w:jc w:val="center"/>
            </w:pPr>
            <w:r>
              <w:t xml:space="preserve">Особенно истощенное состояние </w:t>
            </w:r>
          </w:p>
          <w:p w:rsidR="00636CEF" w:rsidRDefault="00DE12FE">
            <w:pPr>
              <w:spacing w:after="0" w:line="243" w:lineRule="auto"/>
              <w:ind w:left="0" w:right="0" w:firstLine="0"/>
              <w:jc w:val="center"/>
            </w:pPr>
            <w:r>
              <w:t xml:space="preserve">отметилось у образца №1 </w:t>
            </w:r>
          </w:p>
          <w:p w:rsidR="00636CEF" w:rsidRDefault="00DE12FE">
            <w:pPr>
              <w:spacing w:after="0" w:line="259" w:lineRule="auto"/>
              <w:ind w:left="0" w:right="111" w:firstLine="0"/>
              <w:jc w:val="center"/>
            </w:pPr>
            <w:r>
              <w:t>«</w:t>
            </w:r>
            <w:r w:rsidR="005B603D">
              <w:t>AOS</w:t>
            </w:r>
            <w:r>
              <w:t xml:space="preserve">» </w:t>
            </w:r>
          </w:p>
        </w:tc>
      </w:tr>
      <w:tr w:rsidR="00C9721C">
        <w:trPr>
          <w:trHeight w:val="2539"/>
        </w:trPr>
        <w:tc>
          <w:tcPr>
            <w:tcW w:w="2990" w:type="dxa"/>
            <w:tcBorders>
              <w:top w:val="single" w:sz="4" w:space="0" w:color="000000"/>
              <w:left w:val="single" w:sz="4" w:space="0" w:color="000000"/>
              <w:bottom w:val="single" w:sz="4" w:space="0" w:color="000000"/>
              <w:right w:val="single" w:sz="4" w:space="0" w:color="000000"/>
            </w:tcBorders>
          </w:tcPr>
          <w:p w:rsidR="00636CEF" w:rsidRDefault="00DE12FE">
            <w:pPr>
              <w:spacing w:after="0" w:line="259" w:lineRule="auto"/>
              <w:ind w:left="0" w:right="-96" w:firstLine="0"/>
              <w:jc w:val="left"/>
            </w:pPr>
            <w:r>
              <w:rPr>
                <w:noProof/>
              </w:rPr>
              <w:drawing>
                <wp:inline distT="0" distB="0" distL="0" distR="0">
                  <wp:extent cx="1892808" cy="1499616"/>
                  <wp:effectExtent l="0" t="0" r="0" b="0"/>
                  <wp:docPr id="18008" name="Picture 18008"/>
                  <wp:cNvGraphicFramePr/>
                  <a:graphic xmlns:a="http://schemas.openxmlformats.org/drawingml/2006/main">
                    <a:graphicData uri="http://schemas.openxmlformats.org/drawingml/2006/picture">
                      <pic:pic xmlns:pic="http://schemas.openxmlformats.org/drawingml/2006/picture">
                        <pic:nvPicPr>
                          <pic:cNvPr id="18008" name="Picture 18008"/>
                          <pic:cNvPicPr/>
                        </pic:nvPicPr>
                        <pic:blipFill>
                          <a:blip r:embed="rId23" cstate="print"/>
                          <a:stretch>
                            <a:fillRect/>
                          </a:stretch>
                        </pic:blipFill>
                        <pic:spPr>
                          <a:xfrm>
                            <a:off x="0" y="0"/>
                            <a:ext cx="1892808" cy="1499616"/>
                          </a:xfrm>
                          <a:prstGeom prst="rect">
                            <a:avLst/>
                          </a:prstGeom>
                        </pic:spPr>
                      </pic:pic>
                    </a:graphicData>
                  </a:graphic>
                </wp:inline>
              </w:drawing>
            </w:r>
          </w:p>
        </w:tc>
        <w:tc>
          <w:tcPr>
            <w:tcW w:w="4262" w:type="dxa"/>
            <w:tcBorders>
              <w:top w:val="single" w:sz="4" w:space="0" w:color="000000"/>
              <w:left w:val="single" w:sz="4" w:space="0" w:color="000000"/>
              <w:bottom w:val="single" w:sz="4" w:space="0" w:color="000000"/>
              <w:right w:val="single" w:sz="4" w:space="0" w:color="000000"/>
            </w:tcBorders>
          </w:tcPr>
          <w:p w:rsidR="00636CEF" w:rsidRDefault="00DE12FE">
            <w:pPr>
              <w:spacing w:after="0" w:line="259" w:lineRule="auto"/>
              <w:ind w:left="0" w:right="-101" w:firstLine="0"/>
              <w:jc w:val="left"/>
            </w:pPr>
            <w:r>
              <w:rPr>
                <w:noProof/>
              </w:rPr>
              <w:drawing>
                <wp:inline distT="0" distB="0" distL="0" distR="0">
                  <wp:extent cx="2703576" cy="1380744"/>
                  <wp:effectExtent l="0" t="0" r="0" b="0"/>
                  <wp:docPr id="18009" name="Picture 18009"/>
                  <wp:cNvGraphicFramePr/>
                  <a:graphic xmlns:a="http://schemas.openxmlformats.org/drawingml/2006/main">
                    <a:graphicData uri="http://schemas.openxmlformats.org/drawingml/2006/picture">
                      <pic:pic xmlns:pic="http://schemas.openxmlformats.org/drawingml/2006/picture">
                        <pic:nvPicPr>
                          <pic:cNvPr id="18009" name="Picture 18009"/>
                          <pic:cNvPicPr/>
                        </pic:nvPicPr>
                        <pic:blipFill>
                          <a:blip r:embed="rId24" cstate="print"/>
                          <a:stretch>
                            <a:fillRect/>
                          </a:stretch>
                        </pic:blipFill>
                        <pic:spPr>
                          <a:xfrm>
                            <a:off x="0" y="0"/>
                            <a:ext cx="2703576" cy="1380744"/>
                          </a:xfrm>
                          <a:prstGeom prst="rect">
                            <a:avLst/>
                          </a:prstGeom>
                        </pic:spPr>
                      </pic:pic>
                    </a:graphicData>
                  </a:graphic>
                </wp:inline>
              </w:drawing>
            </w:r>
          </w:p>
        </w:tc>
        <w:tc>
          <w:tcPr>
            <w:tcW w:w="2602" w:type="dxa"/>
            <w:tcBorders>
              <w:top w:val="single" w:sz="4" w:space="0" w:color="000000"/>
              <w:left w:val="single" w:sz="4" w:space="0" w:color="000000"/>
              <w:bottom w:val="single" w:sz="4" w:space="0" w:color="000000"/>
              <w:right w:val="single" w:sz="4" w:space="0" w:color="000000"/>
            </w:tcBorders>
          </w:tcPr>
          <w:p w:rsidR="00636CEF" w:rsidRDefault="00DE12FE">
            <w:pPr>
              <w:spacing w:after="0" w:line="259" w:lineRule="auto"/>
              <w:ind w:left="0" w:right="-101" w:firstLine="0"/>
              <w:jc w:val="left"/>
            </w:pPr>
            <w:r>
              <w:rPr>
                <w:noProof/>
              </w:rPr>
              <w:drawing>
                <wp:inline distT="0" distB="0" distL="0" distR="0">
                  <wp:extent cx="1648968" cy="1380744"/>
                  <wp:effectExtent l="0" t="0" r="0" b="0"/>
                  <wp:docPr id="18010" name="Picture 18010"/>
                  <wp:cNvGraphicFramePr/>
                  <a:graphic xmlns:a="http://schemas.openxmlformats.org/drawingml/2006/main">
                    <a:graphicData uri="http://schemas.openxmlformats.org/drawingml/2006/picture">
                      <pic:pic xmlns:pic="http://schemas.openxmlformats.org/drawingml/2006/picture">
                        <pic:nvPicPr>
                          <pic:cNvPr id="18010" name="Picture 18010"/>
                          <pic:cNvPicPr/>
                        </pic:nvPicPr>
                        <pic:blipFill>
                          <a:blip r:embed="rId25" cstate="print"/>
                          <a:stretch>
                            <a:fillRect/>
                          </a:stretch>
                        </pic:blipFill>
                        <pic:spPr>
                          <a:xfrm>
                            <a:off x="0" y="0"/>
                            <a:ext cx="1648968" cy="1380744"/>
                          </a:xfrm>
                          <a:prstGeom prst="rect">
                            <a:avLst/>
                          </a:prstGeom>
                        </pic:spPr>
                      </pic:pic>
                    </a:graphicData>
                  </a:graphic>
                </wp:inline>
              </w:drawing>
            </w:r>
          </w:p>
        </w:tc>
      </w:tr>
    </w:tbl>
    <w:p w:rsidR="00662B69" w:rsidRDefault="00662B69" w:rsidP="00662B69">
      <w:pPr>
        <w:spacing w:after="0" w:line="259" w:lineRule="auto"/>
        <w:ind w:left="391" w:right="7"/>
        <w:jc w:val="right"/>
        <w:rPr>
          <w:b/>
        </w:rPr>
      </w:pPr>
    </w:p>
    <w:p w:rsidR="00662B69" w:rsidRDefault="00662B69" w:rsidP="00662B69">
      <w:pPr>
        <w:spacing w:after="0" w:line="259" w:lineRule="auto"/>
        <w:ind w:left="391" w:right="7"/>
        <w:jc w:val="right"/>
        <w:rPr>
          <w:b/>
        </w:rPr>
      </w:pPr>
    </w:p>
    <w:p w:rsidR="00662B69" w:rsidRDefault="00662B69" w:rsidP="00662B69">
      <w:pPr>
        <w:spacing w:after="0" w:line="259" w:lineRule="auto"/>
        <w:ind w:left="391" w:right="7"/>
        <w:jc w:val="right"/>
        <w:rPr>
          <w:b/>
        </w:rPr>
      </w:pPr>
    </w:p>
    <w:p w:rsidR="00662B69" w:rsidRDefault="00662B69" w:rsidP="00662B69">
      <w:pPr>
        <w:spacing w:after="0" w:line="259" w:lineRule="auto"/>
        <w:ind w:left="391" w:right="7"/>
        <w:jc w:val="right"/>
        <w:rPr>
          <w:b/>
        </w:rPr>
      </w:pPr>
    </w:p>
    <w:p w:rsidR="00662B69" w:rsidRDefault="00662B69" w:rsidP="00662B69">
      <w:pPr>
        <w:spacing w:after="0" w:line="259" w:lineRule="auto"/>
        <w:ind w:left="391" w:right="7"/>
        <w:jc w:val="right"/>
        <w:rPr>
          <w:b/>
        </w:rPr>
      </w:pPr>
    </w:p>
    <w:p w:rsidR="00662B69" w:rsidRDefault="00662B69" w:rsidP="00662B69">
      <w:pPr>
        <w:spacing w:after="0" w:line="259" w:lineRule="auto"/>
        <w:ind w:left="391" w:right="7"/>
        <w:jc w:val="right"/>
        <w:rPr>
          <w:b/>
        </w:rPr>
      </w:pPr>
    </w:p>
    <w:p w:rsidR="00662B69" w:rsidRDefault="00662B69" w:rsidP="00662B69">
      <w:pPr>
        <w:spacing w:after="0" w:line="259" w:lineRule="auto"/>
        <w:ind w:left="391" w:right="7"/>
        <w:jc w:val="right"/>
        <w:rPr>
          <w:b/>
        </w:rPr>
      </w:pPr>
    </w:p>
    <w:p w:rsidR="00662B69" w:rsidRDefault="00662B69" w:rsidP="00662B69">
      <w:pPr>
        <w:spacing w:after="0" w:line="259" w:lineRule="auto"/>
        <w:ind w:left="391" w:right="7"/>
        <w:jc w:val="right"/>
        <w:rPr>
          <w:b/>
        </w:rPr>
      </w:pPr>
    </w:p>
    <w:p w:rsidR="00662B69" w:rsidRDefault="00662B69" w:rsidP="00662B69">
      <w:pPr>
        <w:spacing w:after="0" w:line="259" w:lineRule="auto"/>
        <w:ind w:left="391" w:right="7"/>
        <w:jc w:val="right"/>
        <w:rPr>
          <w:b/>
        </w:rPr>
      </w:pPr>
    </w:p>
    <w:p w:rsidR="00662B69" w:rsidRDefault="00662B69" w:rsidP="00662B69">
      <w:pPr>
        <w:spacing w:after="0" w:line="259" w:lineRule="auto"/>
        <w:ind w:left="391" w:right="7"/>
        <w:jc w:val="right"/>
        <w:rPr>
          <w:b/>
        </w:rPr>
      </w:pPr>
    </w:p>
    <w:p w:rsidR="00662B69" w:rsidRDefault="00662B69" w:rsidP="00662B69">
      <w:pPr>
        <w:spacing w:after="0" w:line="259" w:lineRule="auto"/>
        <w:ind w:left="391" w:right="7"/>
        <w:jc w:val="right"/>
        <w:rPr>
          <w:b/>
        </w:rPr>
      </w:pPr>
    </w:p>
    <w:p w:rsidR="00662B69" w:rsidRDefault="00662B69" w:rsidP="00662B69">
      <w:pPr>
        <w:spacing w:after="0" w:line="259" w:lineRule="auto"/>
        <w:ind w:left="391" w:right="7"/>
        <w:jc w:val="right"/>
        <w:rPr>
          <w:b/>
        </w:rPr>
      </w:pPr>
    </w:p>
    <w:p w:rsidR="00662B69" w:rsidRDefault="00662B69" w:rsidP="00662B69">
      <w:pPr>
        <w:spacing w:after="0" w:line="259" w:lineRule="auto"/>
        <w:ind w:left="391" w:right="7"/>
        <w:jc w:val="right"/>
        <w:rPr>
          <w:b/>
        </w:rPr>
      </w:pPr>
    </w:p>
    <w:p w:rsidR="00662B69" w:rsidRDefault="00662B69" w:rsidP="00662B69">
      <w:pPr>
        <w:spacing w:after="0" w:line="259" w:lineRule="auto"/>
        <w:ind w:left="391" w:right="7"/>
        <w:jc w:val="right"/>
        <w:rPr>
          <w:b/>
        </w:rPr>
      </w:pPr>
    </w:p>
    <w:p w:rsidR="00662B69" w:rsidRDefault="00662B69" w:rsidP="00662B69">
      <w:pPr>
        <w:spacing w:after="0" w:line="259" w:lineRule="auto"/>
        <w:ind w:left="391" w:right="7"/>
        <w:jc w:val="right"/>
        <w:rPr>
          <w:b/>
        </w:rPr>
      </w:pPr>
    </w:p>
    <w:p w:rsidR="00662B69" w:rsidRDefault="00DE12FE" w:rsidP="00662B69">
      <w:pPr>
        <w:spacing w:after="0" w:line="259" w:lineRule="auto"/>
        <w:ind w:left="391" w:right="7"/>
        <w:jc w:val="right"/>
        <w:rPr>
          <w:b/>
        </w:rPr>
      </w:pPr>
      <w:r>
        <w:rPr>
          <w:b/>
        </w:rPr>
        <w:t xml:space="preserve">Приложение 4. </w:t>
      </w:r>
    </w:p>
    <w:p w:rsidR="00636CEF" w:rsidRDefault="00DE12FE" w:rsidP="00662B69">
      <w:pPr>
        <w:spacing w:after="0" w:line="259" w:lineRule="auto"/>
        <w:ind w:left="391" w:right="7"/>
        <w:jc w:val="right"/>
      </w:pPr>
      <w:r>
        <w:rPr>
          <w:b/>
        </w:rPr>
        <w:t xml:space="preserve">Биотестирование №2 </w:t>
      </w:r>
    </w:p>
    <w:tbl>
      <w:tblPr>
        <w:tblStyle w:val="TableGrid"/>
        <w:tblW w:w="6560" w:type="dxa"/>
        <w:tblInd w:w="1841" w:type="dxa"/>
        <w:tblCellMar>
          <w:top w:w="5" w:type="dxa"/>
          <w:left w:w="110" w:type="dxa"/>
          <w:bottom w:w="7" w:type="dxa"/>
          <w:right w:w="41" w:type="dxa"/>
        </w:tblCellMar>
        <w:tblLook w:val="04A0"/>
      </w:tblPr>
      <w:tblGrid>
        <w:gridCol w:w="6793"/>
      </w:tblGrid>
      <w:tr w:rsidR="005B603D" w:rsidTr="00936508">
        <w:trPr>
          <w:trHeight w:val="850"/>
        </w:trPr>
        <w:tc>
          <w:tcPr>
            <w:tcW w:w="6560" w:type="dxa"/>
            <w:tcBorders>
              <w:top w:val="single" w:sz="4" w:space="0" w:color="000000"/>
              <w:left w:val="single" w:sz="4" w:space="0" w:color="000000"/>
              <w:bottom w:val="single" w:sz="4" w:space="0" w:color="auto"/>
              <w:right w:val="single" w:sz="4" w:space="0" w:color="000000"/>
            </w:tcBorders>
          </w:tcPr>
          <w:p w:rsidR="005B603D" w:rsidRDefault="00936508">
            <w:pPr>
              <w:spacing w:after="0" w:line="259" w:lineRule="auto"/>
              <w:ind w:left="0" w:right="68" w:firstLine="0"/>
              <w:jc w:val="center"/>
            </w:pPr>
            <w:r>
              <w:t>Начало эксперимента</w:t>
            </w:r>
          </w:p>
          <w:p w:rsidR="005B603D" w:rsidRDefault="005B603D">
            <w:pPr>
              <w:spacing w:after="0" w:line="259" w:lineRule="auto"/>
              <w:ind w:left="0" w:right="0" w:firstLine="0"/>
              <w:jc w:val="left"/>
            </w:pPr>
          </w:p>
        </w:tc>
      </w:tr>
      <w:tr w:rsidR="00936508" w:rsidTr="00936508">
        <w:trPr>
          <w:trHeight w:val="4806"/>
        </w:trPr>
        <w:tc>
          <w:tcPr>
            <w:tcW w:w="6560" w:type="dxa"/>
            <w:tcBorders>
              <w:top w:val="single" w:sz="4" w:space="0" w:color="auto"/>
              <w:left w:val="single" w:sz="4" w:space="0" w:color="000000"/>
              <w:bottom w:val="single" w:sz="4" w:space="0" w:color="auto"/>
              <w:right w:val="single" w:sz="4" w:space="0" w:color="000000"/>
            </w:tcBorders>
          </w:tcPr>
          <w:p w:rsidR="00936508" w:rsidRDefault="00936508" w:rsidP="00936508">
            <w:pPr>
              <w:spacing w:after="0" w:line="259" w:lineRule="auto"/>
              <w:ind w:left="0" w:right="68"/>
              <w:jc w:val="center"/>
            </w:pPr>
          </w:p>
          <w:p w:rsidR="00936508" w:rsidRDefault="00936508" w:rsidP="00936508">
            <w:pPr>
              <w:spacing w:after="0" w:line="259" w:lineRule="auto"/>
              <w:ind w:left="0" w:right="68"/>
              <w:jc w:val="center"/>
            </w:pPr>
            <w:r>
              <w:rPr>
                <w:noProof/>
              </w:rPr>
              <w:drawing>
                <wp:inline distT="0" distB="0" distL="0" distR="0">
                  <wp:extent cx="4180438" cy="2857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80126_125526.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91108" cy="2864793"/>
                          </a:xfrm>
                          <a:prstGeom prst="rect">
                            <a:avLst/>
                          </a:prstGeom>
                          <a:ln>
                            <a:noFill/>
                          </a:ln>
                          <a:effectLst>
                            <a:softEdge rad="112500"/>
                          </a:effectLst>
                        </pic:spPr>
                      </pic:pic>
                    </a:graphicData>
                  </a:graphic>
                </wp:inline>
              </w:drawing>
            </w:r>
          </w:p>
        </w:tc>
      </w:tr>
      <w:tr w:rsidR="00936508" w:rsidTr="00936508">
        <w:trPr>
          <w:trHeight w:val="399"/>
        </w:trPr>
        <w:tc>
          <w:tcPr>
            <w:tcW w:w="6560" w:type="dxa"/>
            <w:tcBorders>
              <w:top w:val="single" w:sz="4" w:space="0" w:color="auto"/>
              <w:left w:val="single" w:sz="4" w:space="0" w:color="000000"/>
              <w:bottom w:val="single" w:sz="4" w:space="0" w:color="000000"/>
              <w:right w:val="single" w:sz="4" w:space="0" w:color="000000"/>
            </w:tcBorders>
          </w:tcPr>
          <w:p w:rsidR="00936508" w:rsidRDefault="00936508" w:rsidP="00936508">
            <w:pPr>
              <w:spacing w:after="0" w:line="259" w:lineRule="auto"/>
              <w:ind w:left="0" w:right="68"/>
              <w:jc w:val="center"/>
            </w:pPr>
            <w:r>
              <w:t xml:space="preserve">Окончание эксперимента </w:t>
            </w:r>
          </w:p>
          <w:p w:rsidR="00936508" w:rsidRDefault="00936508" w:rsidP="00936508">
            <w:pPr>
              <w:spacing w:after="0" w:line="259" w:lineRule="auto"/>
              <w:ind w:left="0" w:right="68"/>
              <w:jc w:val="center"/>
            </w:pPr>
          </w:p>
        </w:tc>
      </w:tr>
      <w:tr w:rsidR="005B603D" w:rsidTr="00936508">
        <w:trPr>
          <w:trHeight w:val="3697"/>
        </w:trPr>
        <w:tc>
          <w:tcPr>
            <w:tcW w:w="6560" w:type="dxa"/>
            <w:tcBorders>
              <w:top w:val="single" w:sz="4" w:space="0" w:color="000000"/>
              <w:left w:val="single" w:sz="4" w:space="0" w:color="000000"/>
              <w:bottom w:val="single" w:sz="4" w:space="0" w:color="000000"/>
              <w:right w:val="single" w:sz="4" w:space="0" w:color="000000"/>
            </w:tcBorders>
            <w:vAlign w:val="bottom"/>
          </w:tcPr>
          <w:p w:rsidR="005B603D" w:rsidRDefault="00936508" w:rsidP="005B603D">
            <w:pPr>
              <w:spacing w:after="0" w:line="259" w:lineRule="auto"/>
              <w:ind w:left="0" w:right="0" w:firstLine="0"/>
              <w:jc w:val="center"/>
            </w:pPr>
            <w:r w:rsidRPr="00936508">
              <w:rPr>
                <w:noProof/>
              </w:rPr>
              <w:drawing>
                <wp:inline distT="0" distB="0" distL="0" distR="0">
                  <wp:extent cx="4000035" cy="2799510"/>
                  <wp:effectExtent l="0" t="0" r="635" b="127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27" cstate="print">
                            <a:lum/>
                            <a:alphaModFix/>
                          </a:blip>
                          <a:srcRect/>
                          <a:stretch>
                            <a:fillRect/>
                          </a:stretch>
                        </pic:blipFill>
                        <pic:spPr>
                          <a:xfrm>
                            <a:off x="0" y="0"/>
                            <a:ext cx="4000035" cy="2799510"/>
                          </a:xfrm>
                          <a:prstGeom prst="rect">
                            <a:avLst/>
                          </a:prstGeom>
                          <a:ln>
                            <a:noFill/>
                          </a:ln>
                          <a:effectLst>
                            <a:softEdge rad="112500"/>
                          </a:effectLst>
                        </pic:spPr>
                      </pic:pic>
                    </a:graphicData>
                  </a:graphic>
                </wp:inline>
              </w:drawing>
            </w:r>
          </w:p>
        </w:tc>
      </w:tr>
    </w:tbl>
    <w:p w:rsidR="00662B69" w:rsidRDefault="00662B69" w:rsidP="00662B69">
      <w:pPr>
        <w:spacing w:after="141" w:line="259" w:lineRule="auto"/>
        <w:ind w:left="391" w:right="0"/>
        <w:jc w:val="right"/>
        <w:rPr>
          <w:b/>
        </w:rPr>
      </w:pPr>
    </w:p>
    <w:p w:rsidR="00662B69" w:rsidRDefault="00662B69" w:rsidP="00662B69">
      <w:pPr>
        <w:spacing w:after="141" w:line="259" w:lineRule="auto"/>
        <w:ind w:left="391" w:right="0"/>
        <w:jc w:val="right"/>
        <w:rPr>
          <w:b/>
        </w:rPr>
      </w:pPr>
    </w:p>
    <w:p w:rsidR="005B603D" w:rsidRDefault="005B603D" w:rsidP="00662B69">
      <w:pPr>
        <w:spacing w:after="141" w:line="259" w:lineRule="auto"/>
        <w:ind w:left="391" w:right="0"/>
        <w:jc w:val="right"/>
        <w:rPr>
          <w:b/>
        </w:rPr>
      </w:pPr>
    </w:p>
    <w:p w:rsidR="005B603D" w:rsidRDefault="005B603D" w:rsidP="00662B69">
      <w:pPr>
        <w:spacing w:after="141" w:line="259" w:lineRule="auto"/>
        <w:ind w:left="391" w:right="0"/>
        <w:jc w:val="right"/>
        <w:rPr>
          <w:b/>
        </w:rPr>
      </w:pPr>
    </w:p>
    <w:p w:rsidR="005B603D" w:rsidRDefault="005B603D" w:rsidP="00662B69">
      <w:pPr>
        <w:spacing w:after="141" w:line="259" w:lineRule="auto"/>
        <w:ind w:left="391" w:right="0"/>
        <w:jc w:val="right"/>
        <w:rPr>
          <w:b/>
        </w:rPr>
      </w:pPr>
    </w:p>
    <w:p w:rsidR="005E109C" w:rsidRDefault="005E109C" w:rsidP="005E109C">
      <w:pPr>
        <w:tabs>
          <w:tab w:val="left" w:pos="6270"/>
        </w:tabs>
        <w:jc w:val="right"/>
      </w:pPr>
      <w:r>
        <w:lastRenderedPageBreak/>
        <w:t xml:space="preserve">Приложение </w:t>
      </w:r>
      <w:r w:rsidR="00936508">
        <w:t>5</w:t>
      </w:r>
    </w:p>
    <w:p w:rsidR="005E109C" w:rsidRDefault="00194039" w:rsidP="005E109C">
      <w:pPr>
        <w:shd w:val="clear" w:color="auto" w:fill="FFFFFF"/>
        <w:spacing w:after="0"/>
        <w:jc w:val="center"/>
        <w:rPr>
          <w:b/>
          <w:bCs/>
          <w:color w:val="000000" w:themeColor="text1"/>
          <w:szCs w:val="28"/>
        </w:rPr>
      </w:pPr>
      <w:r w:rsidRPr="00194039">
        <w:rPr>
          <w:noProof/>
          <w:color w:val="000000" w:themeColor="text1"/>
          <w:szCs w:val="28"/>
        </w:rPr>
        <w:pict>
          <v:shape id="Рамка 5" o:spid="_x0000_s1026" style="position:absolute;left:0;text-align:left;margin-left:0;margin-top:.25pt;width:500.25pt;height:682.5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6353175,8667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" adj="0,,0" path="m,l6353175,r,8667750l,8667750,,xm794147,794147r,7079456l5559028,7873603r,-7079456l794147,794147xe" fillcolor="#5b9bd5 [3204]" strokecolor="#1f4d78 [1604]" strokeweight="1pt">
            <v:stroke joinstyle="miter"/>
            <v:formulas/>
            <v:path arrowok="t" o:connecttype="custom" o:connectlocs="0,0;6353175,0;6353175,8667750;0,8667750;0,0;794147,794147;794147,7873603;5559028,7873603;5559028,794147;794147,794147" o:connectangles="0,0,0,0,0,0,0,0,0,0"/>
            <w10:wrap anchorx="page"/>
          </v:shape>
        </w:pict>
      </w:r>
    </w:p>
    <w:p w:rsidR="005E109C" w:rsidRDefault="005E109C" w:rsidP="005E109C">
      <w:pPr>
        <w:shd w:val="clear" w:color="auto" w:fill="FFFFFF"/>
        <w:spacing w:after="0"/>
        <w:jc w:val="center"/>
        <w:rPr>
          <w:b/>
          <w:bCs/>
          <w:color w:val="000000" w:themeColor="text1"/>
          <w:szCs w:val="28"/>
        </w:rPr>
      </w:pPr>
    </w:p>
    <w:p w:rsidR="005E109C" w:rsidRDefault="005E109C" w:rsidP="005E109C">
      <w:pPr>
        <w:shd w:val="clear" w:color="auto" w:fill="FFFFFF"/>
        <w:spacing w:after="0"/>
        <w:ind w:left="1985" w:right="1664"/>
        <w:jc w:val="center"/>
        <w:rPr>
          <w:b/>
          <w:bCs/>
          <w:color w:val="000000" w:themeColor="text1"/>
          <w:szCs w:val="28"/>
        </w:rPr>
      </w:pPr>
    </w:p>
    <w:p w:rsidR="005E109C" w:rsidRPr="005E109C" w:rsidRDefault="005E109C" w:rsidP="005E109C">
      <w:pPr>
        <w:shd w:val="clear" w:color="auto" w:fill="FFFFFF"/>
        <w:spacing w:after="0"/>
        <w:ind w:left="1985" w:right="1664"/>
        <w:jc w:val="center"/>
        <w:rPr>
          <w:b/>
          <w:bCs/>
          <w:color w:val="C00000"/>
          <w:sz w:val="48"/>
          <w:szCs w:val="28"/>
        </w:rPr>
      </w:pPr>
      <w:r w:rsidRPr="005E109C">
        <w:rPr>
          <w:b/>
          <w:bCs/>
          <w:color w:val="C00000"/>
          <w:sz w:val="48"/>
          <w:szCs w:val="28"/>
        </w:rPr>
        <w:t>Правила предосторожности</w:t>
      </w:r>
    </w:p>
    <w:p w:rsidR="005E109C" w:rsidRPr="009A36C4" w:rsidRDefault="005E109C" w:rsidP="005E109C">
      <w:pPr>
        <w:numPr>
          <w:ilvl w:val="0"/>
          <w:numId w:val="8"/>
        </w:numPr>
        <w:spacing w:after="0"/>
        <w:ind w:left="1985" w:right="1664" w:hanging="357"/>
        <w:rPr>
          <w:szCs w:val="28"/>
        </w:rPr>
      </w:pPr>
      <w:r w:rsidRPr="009A36C4">
        <w:rPr>
          <w:szCs w:val="28"/>
        </w:rPr>
        <w:t xml:space="preserve">Мойте посуду в резиновых перчатках. </w:t>
      </w:r>
    </w:p>
    <w:p w:rsidR="005E109C" w:rsidRPr="009A36C4" w:rsidRDefault="005E109C" w:rsidP="005E109C">
      <w:pPr>
        <w:numPr>
          <w:ilvl w:val="0"/>
          <w:numId w:val="8"/>
        </w:numPr>
        <w:spacing w:after="0"/>
        <w:ind w:left="1985" w:right="1664" w:hanging="357"/>
        <w:rPr>
          <w:szCs w:val="28"/>
        </w:rPr>
      </w:pPr>
      <w:r w:rsidRPr="009A36C4">
        <w:rPr>
          <w:szCs w:val="28"/>
        </w:rPr>
        <w:t>Капайте средство сначала на губку или в воду, но не на саму посуду (</w:t>
      </w:r>
    </w:p>
    <w:p w:rsidR="005E109C" w:rsidRPr="009A36C4" w:rsidRDefault="005E109C" w:rsidP="005E109C">
      <w:pPr>
        <w:numPr>
          <w:ilvl w:val="0"/>
          <w:numId w:val="8"/>
        </w:numPr>
        <w:spacing w:after="0"/>
        <w:ind w:left="1985" w:right="1664" w:hanging="357"/>
        <w:rPr>
          <w:szCs w:val="28"/>
        </w:rPr>
      </w:pPr>
      <w:r w:rsidRPr="009A36C4">
        <w:rPr>
          <w:szCs w:val="28"/>
        </w:rPr>
        <w:t>Тщательно ополаскивайте посуду (2-3 минуты).</w:t>
      </w:r>
    </w:p>
    <w:p w:rsidR="005E109C" w:rsidRPr="009A36C4" w:rsidRDefault="005E109C" w:rsidP="005E109C">
      <w:pPr>
        <w:numPr>
          <w:ilvl w:val="0"/>
          <w:numId w:val="8"/>
        </w:numPr>
        <w:spacing w:after="0"/>
        <w:ind w:left="1985" w:right="1664" w:hanging="357"/>
        <w:rPr>
          <w:szCs w:val="28"/>
        </w:rPr>
      </w:pPr>
      <w:r w:rsidRPr="009A36C4">
        <w:rPr>
          <w:szCs w:val="28"/>
        </w:rPr>
        <w:t xml:space="preserve">Вытирайте посуду полотенцем (так можно удалить до 90% </w:t>
      </w:r>
      <w:proofErr w:type="spellStart"/>
      <w:r w:rsidRPr="009A36C4">
        <w:rPr>
          <w:szCs w:val="28"/>
        </w:rPr>
        <w:t>ПАВов</w:t>
      </w:r>
      <w:proofErr w:type="spellEnd"/>
      <w:r w:rsidRPr="009A36C4">
        <w:rPr>
          <w:szCs w:val="28"/>
        </w:rPr>
        <w:t>).</w:t>
      </w:r>
    </w:p>
    <w:p w:rsidR="005E109C" w:rsidRPr="009A36C4" w:rsidRDefault="005E109C" w:rsidP="005E109C">
      <w:pPr>
        <w:numPr>
          <w:ilvl w:val="0"/>
          <w:numId w:val="8"/>
        </w:numPr>
        <w:spacing w:after="0"/>
        <w:ind w:left="1985" w:right="1664" w:hanging="357"/>
        <w:rPr>
          <w:szCs w:val="28"/>
        </w:rPr>
      </w:pPr>
      <w:r w:rsidRPr="009A36C4">
        <w:rPr>
          <w:szCs w:val="28"/>
        </w:rPr>
        <w:t xml:space="preserve">Держите флаконы МС закрытыми, чтобы не допустить токсичных испарений. </w:t>
      </w:r>
    </w:p>
    <w:p w:rsidR="005E109C" w:rsidRPr="009A36C4" w:rsidRDefault="005E109C" w:rsidP="005E109C">
      <w:pPr>
        <w:numPr>
          <w:ilvl w:val="0"/>
          <w:numId w:val="8"/>
        </w:numPr>
        <w:spacing w:after="0"/>
        <w:ind w:left="1985" w:right="1664" w:hanging="357"/>
        <w:rPr>
          <w:szCs w:val="28"/>
        </w:rPr>
      </w:pPr>
      <w:r w:rsidRPr="009A36C4">
        <w:rPr>
          <w:szCs w:val="28"/>
        </w:rPr>
        <w:t>Откажитесь от поролоновой губки. Она является идеальной средой для размножения бактерий и плохо дезинфицируется.</w:t>
      </w:r>
    </w:p>
    <w:p w:rsidR="005E109C" w:rsidRPr="009A36C4" w:rsidRDefault="005E109C" w:rsidP="005E109C">
      <w:pPr>
        <w:numPr>
          <w:ilvl w:val="0"/>
          <w:numId w:val="8"/>
        </w:numPr>
        <w:spacing w:after="0"/>
        <w:ind w:left="1985" w:right="1664" w:hanging="357"/>
        <w:rPr>
          <w:szCs w:val="28"/>
        </w:rPr>
      </w:pPr>
      <w:r w:rsidRPr="009A36C4">
        <w:rPr>
          <w:szCs w:val="28"/>
        </w:rPr>
        <w:t>Если есть возможность, купите посудомоечную машину. Она отлично смывает ядовитые вещества с посуды. Не смешивайте несколько разных средств бытовой химии? это может быть очень опасно для здоровья.</w:t>
      </w:r>
    </w:p>
    <w:p w:rsidR="005E109C" w:rsidRPr="009A36C4" w:rsidRDefault="005E109C" w:rsidP="005E109C">
      <w:pPr>
        <w:numPr>
          <w:ilvl w:val="0"/>
          <w:numId w:val="8"/>
        </w:numPr>
        <w:spacing w:after="0"/>
        <w:ind w:left="1985" w:right="1664" w:hanging="357"/>
        <w:rPr>
          <w:szCs w:val="28"/>
        </w:rPr>
      </w:pPr>
      <w:r w:rsidRPr="009A36C4">
        <w:rPr>
          <w:szCs w:val="28"/>
        </w:rPr>
        <w:t>Не покупайте средства без указания состава и с явными изъянами на упаковке. Скорее всего, это подделка.</w:t>
      </w:r>
    </w:p>
    <w:p w:rsidR="005E109C" w:rsidRPr="005E109C" w:rsidRDefault="005E109C" w:rsidP="005E109C">
      <w:pPr>
        <w:tabs>
          <w:tab w:val="left" w:pos="6270"/>
        </w:tabs>
        <w:ind w:left="1985" w:right="1664"/>
      </w:pPr>
    </w:p>
    <w:p w:rsidR="00C96B73" w:rsidRDefault="00C96B73">
      <w:pPr>
        <w:tabs>
          <w:tab w:val="left" w:pos="6270"/>
        </w:tabs>
        <w:ind w:left="1985" w:right="1664"/>
      </w:pPr>
    </w:p>
    <w:p w:rsidR="006F0956" w:rsidRDefault="006F0956">
      <w:pPr>
        <w:tabs>
          <w:tab w:val="left" w:pos="6270"/>
        </w:tabs>
        <w:ind w:left="1985" w:right="1664"/>
      </w:pPr>
    </w:p>
    <w:p w:rsidR="006F0956" w:rsidRDefault="006F0956">
      <w:pPr>
        <w:tabs>
          <w:tab w:val="left" w:pos="6270"/>
        </w:tabs>
        <w:ind w:left="1985" w:right="1664"/>
      </w:pPr>
    </w:p>
    <w:p w:rsidR="006F0956" w:rsidRDefault="006F0956">
      <w:pPr>
        <w:tabs>
          <w:tab w:val="left" w:pos="6270"/>
        </w:tabs>
        <w:ind w:left="1985" w:right="1664"/>
      </w:pPr>
    </w:p>
    <w:p w:rsidR="006F0956" w:rsidRDefault="006F0956" w:rsidP="006F0956">
      <w:pPr>
        <w:spacing w:after="0"/>
        <w:jc w:val="center"/>
        <w:rPr>
          <w:b/>
          <w:color w:val="auto"/>
          <w:szCs w:val="24"/>
        </w:rPr>
      </w:pPr>
      <w:r>
        <w:rPr>
          <w:b/>
          <w:szCs w:val="24"/>
        </w:rPr>
        <w:lastRenderedPageBreak/>
        <w:t>Рецензия</w:t>
      </w:r>
    </w:p>
    <w:p w:rsidR="006F0956" w:rsidRDefault="006F0956" w:rsidP="006F0956">
      <w:pPr>
        <w:spacing w:after="0"/>
        <w:jc w:val="center"/>
        <w:rPr>
          <w:szCs w:val="24"/>
        </w:rPr>
      </w:pPr>
      <w:r>
        <w:rPr>
          <w:szCs w:val="24"/>
        </w:rPr>
        <w:t>на учебно-исследовательскую работу ученицы 10 «В» класса</w:t>
      </w:r>
    </w:p>
    <w:p w:rsidR="006F0956" w:rsidRDefault="006F0956" w:rsidP="006F0956">
      <w:pPr>
        <w:spacing w:after="0"/>
        <w:jc w:val="center"/>
        <w:rPr>
          <w:szCs w:val="24"/>
        </w:rPr>
      </w:pPr>
      <w:r>
        <w:rPr>
          <w:szCs w:val="24"/>
        </w:rPr>
        <w:t xml:space="preserve"> МБОУ СШ №8 г. Выксы</w:t>
      </w:r>
    </w:p>
    <w:p w:rsidR="006F0956" w:rsidRDefault="006F0956" w:rsidP="006F0956">
      <w:pPr>
        <w:autoSpaceDE w:val="0"/>
        <w:spacing w:after="0" w:line="240" w:lineRule="auto"/>
        <w:contextualSpacing/>
        <w:jc w:val="center"/>
        <w:rPr>
          <w:szCs w:val="24"/>
        </w:rPr>
      </w:pPr>
      <w:proofErr w:type="spellStart"/>
      <w:r>
        <w:rPr>
          <w:szCs w:val="24"/>
        </w:rPr>
        <w:t>Опехтиной</w:t>
      </w:r>
      <w:proofErr w:type="spellEnd"/>
      <w:r>
        <w:rPr>
          <w:szCs w:val="24"/>
        </w:rPr>
        <w:t xml:space="preserve"> Татьяны </w:t>
      </w:r>
    </w:p>
    <w:p w:rsidR="006F0956" w:rsidRDefault="006F0956" w:rsidP="006F0956">
      <w:pPr>
        <w:autoSpaceDE w:val="0"/>
        <w:spacing w:after="0" w:line="240" w:lineRule="auto"/>
        <w:contextualSpacing/>
        <w:jc w:val="center"/>
        <w:rPr>
          <w:szCs w:val="24"/>
        </w:rPr>
      </w:pPr>
      <w:r>
        <w:rPr>
          <w:szCs w:val="24"/>
        </w:rPr>
        <w:t>«Исследование моющих средств для мытья посуды»</w:t>
      </w:r>
    </w:p>
    <w:p w:rsidR="006F0956" w:rsidRDefault="006F0956" w:rsidP="006F0956">
      <w:pPr>
        <w:autoSpaceDE w:val="0"/>
        <w:spacing w:after="0" w:line="240" w:lineRule="auto"/>
        <w:contextualSpacing/>
        <w:jc w:val="center"/>
        <w:rPr>
          <w:sz w:val="24"/>
          <w:szCs w:val="24"/>
        </w:rPr>
      </w:pPr>
    </w:p>
    <w:p w:rsidR="006F0956" w:rsidRDefault="006F0956" w:rsidP="006F0956">
      <w:pPr>
        <w:ind w:firstLine="567"/>
        <w:rPr>
          <w:szCs w:val="28"/>
        </w:rPr>
      </w:pPr>
      <w:r>
        <w:rPr>
          <w:szCs w:val="28"/>
        </w:rPr>
        <w:t xml:space="preserve">Научно-исследовательская работа «Исследование моющих средств для мытья посуды» выполнена ученицей 10 «В» класса МБОУ СШ №8. В работе четко определены цели и задачи, позволяющие раскрыть одну из важнейших проблем настоящего времени – это проблемы экологического состояния окружающей среды и влияние на организм человека. Вопросы, связанные с проблемами экологии и здоровья человека являются актуальными для каждого школьника и могут интересовать каждого человека. </w:t>
      </w:r>
    </w:p>
    <w:p w:rsidR="006F0956" w:rsidRDefault="006F0956" w:rsidP="006F0956">
      <w:pPr>
        <w:ind w:firstLine="567"/>
        <w:rPr>
          <w:szCs w:val="28"/>
        </w:rPr>
      </w:pPr>
      <w:r>
        <w:rPr>
          <w:szCs w:val="28"/>
        </w:rPr>
        <w:t>В работе прослеживается новизна и практическая значимость.  Обозначено влиянии моющих средств на организм человека и воздействие на окружающею среду. В исследовательской части представлена методология исследования и анализ полученных результатов. В работе использованы различные методы исследования: опрос, наблюдения, работа с разными источниками информации: литература, интернет, работа с биологическими объектами. Главная ценность работы в том, что исследователь получила новые знания и умения, научилась анализировать, обобщать, делать выводы на конкретных примерах своей деятельности. Материал может быть полезен в качестве дополнительного материала для учеников старших и средних классов.</w:t>
      </w:r>
    </w:p>
    <w:p w:rsidR="006F0956" w:rsidRDefault="006F0956" w:rsidP="006F0956">
      <w:pPr>
        <w:spacing w:after="0"/>
        <w:ind w:firstLine="709"/>
        <w:rPr>
          <w:szCs w:val="28"/>
        </w:rPr>
      </w:pPr>
      <w:r>
        <w:rPr>
          <w:szCs w:val="28"/>
        </w:rPr>
        <w:t>Работа выполнена на персональном компьютере с использованием современного программного обеспечения. Текст работы выполнен аккуратно и грамотно. Выводы соответствуют поставленным задачам. В целом, работа  представляет значительный научный интерес и соответствует всем требованиям, предъявленным к учебно-исследовательским  работам.</w:t>
      </w:r>
    </w:p>
    <w:p w:rsidR="006F0956" w:rsidRDefault="006F0956" w:rsidP="006F0956">
      <w:pPr>
        <w:ind w:firstLine="567"/>
        <w:rPr>
          <w:szCs w:val="28"/>
        </w:rPr>
      </w:pPr>
    </w:p>
    <w:p w:rsidR="006F0956" w:rsidRDefault="006F0956" w:rsidP="006F0956">
      <w:pPr>
        <w:ind w:firstLine="567"/>
        <w:jc w:val="right"/>
        <w:rPr>
          <w:szCs w:val="28"/>
        </w:rPr>
      </w:pPr>
      <w:r>
        <w:rPr>
          <w:szCs w:val="28"/>
        </w:rPr>
        <w:t xml:space="preserve">Учитель химии МБОУ СШ №8 г. Выкса </w:t>
      </w:r>
    </w:p>
    <w:p w:rsidR="006F0956" w:rsidRPr="005E109C" w:rsidRDefault="006F0956" w:rsidP="006F0956">
      <w:pPr>
        <w:ind w:firstLine="567"/>
        <w:jc w:val="right"/>
      </w:pPr>
      <w:r>
        <w:rPr>
          <w:szCs w:val="28"/>
        </w:rPr>
        <w:lastRenderedPageBreak/>
        <w:t xml:space="preserve">__________________Е.И. Андрейченко  </w:t>
      </w:r>
    </w:p>
    <w:sectPr w:rsidR="006F0956" w:rsidRPr="005E109C" w:rsidSect="007B2517">
      <w:footerReference w:type="even" r:id="rId28"/>
      <w:footerReference w:type="default" r:id="rId29"/>
      <w:footerReference w:type="first" r:id="rId30"/>
      <w:type w:val="continuous"/>
      <w:pgSz w:w="11906" w:h="16838"/>
      <w:pgMar w:top="1138" w:right="1134" w:bottom="1360" w:left="74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75DC" w:rsidRDefault="004A75DC">
      <w:pPr>
        <w:spacing w:after="0" w:line="240" w:lineRule="auto"/>
      </w:pPr>
      <w:r>
        <w:separator/>
      </w:r>
    </w:p>
  </w:endnote>
  <w:endnote w:type="continuationSeparator" w:id="1">
    <w:p w:rsidR="004A75DC" w:rsidRDefault="004A75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libri Light">
    <w:altName w:val="Calibri"/>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5DC" w:rsidRDefault="00194039">
    <w:pPr>
      <w:spacing w:after="0" w:line="259" w:lineRule="auto"/>
      <w:ind w:left="0" w:right="5" w:firstLine="0"/>
      <w:jc w:val="center"/>
    </w:pPr>
    <w:r w:rsidRPr="00194039">
      <w:fldChar w:fldCharType="begin"/>
    </w:r>
    <w:r w:rsidR="004A75DC">
      <w:instrText xml:space="preserve"> PAGE   \* MERGEFORMAT </w:instrText>
    </w:r>
    <w:r w:rsidRPr="00194039">
      <w:fldChar w:fldCharType="separate"/>
    </w:r>
    <w:r w:rsidR="004A75DC">
      <w:rPr>
        <w:sz w:val="24"/>
      </w:rPr>
      <w:t>2</w:t>
    </w:r>
    <w:r>
      <w:rPr>
        <w:sz w:val="24"/>
      </w:rPr>
      <w:fldChar w:fldCharType="end"/>
    </w:r>
  </w:p>
  <w:p w:rsidR="004A75DC" w:rsidRDefault="004A75DC">
    <w:pPr>
      <w:spacing w:after="0" w:line="259" w:lineRule="auto"/>
      <w:ind w:left="0" w:right="0"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5DC" w:rsidRDefault="004A75DC" w:rsidP="002E2FDB">
    <w:pPr>
      <w:spacing w:after="0" w:line="259" w:lineRule="auto"/>
      <w:ind w:left="0" w:right="5" w:firstLine="0"/>
    </w:pPr>
  </w:p>
  <w:p w:rsidR="004A75DC" w:rsidRDefault="004A75DC">
    <w:pPr>
      <w:spacing w:after="0" w:line="259" w:lineRule="auto"/>
      <w:ind w:left="0" w:right="0"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5DC" w:rsidRDefault="004A75DC">
    <w:pPr>
      <w:spacing w:after="160" w:line="259" w:lineRule="auto"/>
      <w:ind w:left="0" w:righ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75DC" w:rsidRDefault="004A75DC">
      <w:pPr>
        <w:spacing w:after="0" w:line="240" w:lineRule="auto"/>
      </w:pPr>
      <w:r>
        <w:separator/>
      </w:r>
    </w:p>
  </w:footnote>
  <w:footnote w:type="continuationSeparator" w:id="1">
    <w:p w:rsidR="004A75DC" w:rsidRDefault="004A75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0238BC"/>
    <w:multiLevelType w:val="multilevel"/>
    <w:tmpl w:val="9398DC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D493AE4"/>
    <w:multiLevelType w:val="hybridMultilevel"/>
    <w:tmpl w:val="1F4866EE"/>
    <w:lvl w:ilvl="0" w:tplc="265AADEA">
      <w:start w:val="2"/>
      <w:numFmt w:val="decimal"/>
      <w:lvlText w:val="%1."/>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45AD6AE">
      <w:start w:val="1"/>
      <w:numFmt w:val="lowerLetter"/>
      <w:lvlText w:val="%2"/>
      <w:lvlJc w:val="left"/>
      <w:pPr>
        <w:ind w:left="10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887F88">
      <w:start w:val="1"/>
      <w:numFmt w:val="lowerRoman"/>
      <w:lvlText w:val="%3"/>
      <w:lvlJc w:val="left"/>
      <w:pPr>
        <w:ind w:left="18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C086C6">
      <w:start w:val="1"/>
      <w:numFmt w:val="decimal"/>
      <w:lvlText w:val="%4"/>
      <w:lvlJc w:val="left"/>
      <w:pPr>
        <w:ind w:left="25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8C5BF4">
      <w:start w:val="1"/>
      <w:numFmt w:val="lowerLetter"/>
      <w:lvlText w:val="%5"/>
      <w:lvlJc w:val="left"/>
      <w:pPr>
        <w:ind w:left="3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C23E28">
      <w:start w:val="1"/>
      <w:numFmt w:val="lowerRoman"/>
      <w:lvlText w:val="%6"/>
      <w:lvlJc w:val="left"/>
      <w:pPr>
        <w:ind w:left="39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C07674">
      <w:start w:val="1"/>
      <w:numFmt w:val="decimal"/>
      <w:lvlText w:val="%7"/>
      <w:lvlJc w:val="left"/>
      <w:pPr>
        <w:ind w:left="4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F18D51A">
      <w:start w:val="1"/>
      <w:numFmt w:val="lowerLetter"/>
      <w:lvlText w:val="%8"/>
      <w:lvlJc w:val="left"/>
      <w:pPr>
        <w:ind w:left="5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BE67B96">
      <w:start w:val="1"/>
      <w:numFmt w:val="lowerRoman"/>
      <w:lvlText w:val="%9"/>
      <w:lvlJc w:val="left"/>
      <w:pPr>
        <w:ind w:left="6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43931C71"/>
    <w:multiLevelType w:val="hybridMultilevel"/>
    <w:tmpl w:val="978C473E"/>
    <w:lvl w:ilvl="0" w:tplc="6EB4533C">
      <w:start w:val="3"/>
      <w:numFmt w:val="decimal"/>
      <w:lvlText w:val="%1."/>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A101BD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39A2A1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62CB4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E47D8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98CAF9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4448A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D89BF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60485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4CCD0D44"/>
    <w:multiLevelType w:val="hybridMultilevel"/>
    <w:tmpl w:val="43C44848"/>
    <w:lvl w:ilvl="0" w:tplc="5232C36C">
      <w:start w:val="1"/>
      <w:numFmt w:val="decimal"/>
      <w:lvlText w:val="%1."/>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8D43F7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5A600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E1434D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0103E0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6410A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ACA18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25436C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D69AD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60A43EB4"/>
    <w:multiLevelType w:val="hybridMultilevel"/>
    <w:tmpl w:val="66A6448C"/>
    <w:lvl w:ilvl="0" w:tplc="18B89094">
      <w:start w:val="1"/>
      <w:numFmt w:val="decimal"/>
      <w:lvlText w:val="%1."/>
      <w:lvlJc w:val="left"/>
      <w:pPr>
        <w:ind w:left="2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70C39C8">
      <w:start w:val="1"/>
      <w:numFmt w:val="lowerLetter"/>
      <w:lvlText w:val="%2"/>
      <w:lvlJc w:val="left"/>
      <w:pPr>
        <w:ind w:left="12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42ABD0">
      <w:start w:val="1"/>
      <w:numFmt w:val="lowerRoman"/>
      <w:lvlText w:val="%3"/>
      <w:lvlJc w:val="left"/>
      <w:pPr>
        <w:ind w:left="19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C0294E">
      <w:start w:val="1"/>
      <w:numFmt w:val="decimal"/>
      <w:lvlText w:val="%4"/>
      <w:lvlJc w:val="left"/>
      <w:pPr>
        <w:ind w:left="26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62A68EE">
      <w:start w:val="1"/>
      <w:numFmt w:val="lowerLetter"/>
      <w:lvlText w:val="%5"/>
      <w:lvlJc w:val="left"/>
      <w:pPr>
        <w:ind w:left="34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D09AD0">
      <w:start w:val="1"/>
      <w:numFmt w:val="lowerRoman"/>
      <w:lvlText w:val="%6"/>
      <w:lvlJc w:val="left"/>
      <w:pPr>
        <w:ind w:left="41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A6A1B8">
      <w:start w:val="1"/>
      <w:numFmt w:val="decimal"/>
      <w:lvlText w:val="%7"/>
      <w:lvlJc w:val="left"/>
      <w:pPr>
        <w:ind w:left="4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A02A5BA">
      <w:start w:val="1"/>
      <w:numFmt w:val="lowerLetter"/>
      <w:lvlText w:val="%8"/>
      <w:lvlJc w:val="left"/>
      <w:pPr>
        <w:ind w:left="55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41A4120">
      <w:start w:val="1"/>
      <w:numFmt w:val="lowerRoman"/>
      <w:lvlText w:val="%9"/>
      <w:lvlJc w:val="left"/>
      <w:pPr>
        <w:ind w:left="62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707225A6"/>
    <w:multiLevelType w:val="hybridMultilevel"/>
    <w:tmpl w:val="2E221E6C"/>
    <w:lvl w:ilvl="0" w:tplc="5E321BDE">
      <w:start w:val="1"/>
      <w:numFmt w:val="decimal"/>
      <w:lvlText w:val="%1."/>
      <w:lvlJc w:val="left"/>
      <w:pPr>
        <w:ind w:left="9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694922A">
      <w:start w:val="1"/>
      <w:numFmt w:val="lowerLetter"/>
      <w:lvlText w:val="%2"/>
      <w:lvlJc w:val="left"/>
      <w:pPr>
        <w:ind w:left="12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8608110">
      <w:start w:val="1"/>
      <w:numFmt w:val="lowerRoman"/>
      <w:lvlText w:val="%3"/>
      <w:lvlJc w:val="left"/>
      <w:pPr>
        <w:ind w:left="19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9A6E46">
      <w:start w:val="1"/>
      <w:numFmt w:val="decimal"/>
      <w:lvlText w:val="%4"/>
      <w:lvlJc w:val="left"/>
      <w:pPr>
        <w:ind w:left="26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F06A3A8">
      <w:start w:val="1"/>
      <w:numFmt w:val="lowerLetter"/>
      <w:lvlText w:val="%5"/>
      <w:lvlJc w:val="left"/>
      <w:pPr>
        <w:ind w:left="33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39CB49A">
      <w:start w:val="1"/>
      <w:numFmt w:val="lowerRoman"/>
      <w:lvlText w:val="%6"/>
      <w:lvlJc w:val="left"/>
      <w:pPr>
        <w:ind w:left="40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5A0EBC">
      <w:start w:val="1"/>
      <w:numFmt w:val="decimal"/>
      <w:lvlText w:val="%7"/>
      <w:lvlJc w:val="left"/>
      <w:pPr>
        <w:ind w:left="4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1BC212E">
      <w:start w:val="1"/>
      <w:numFmt w:val="lowerLetter"/>
      <w:lvlText w:val="%8"/>
      <w:lvlJc w:val="left"/>
      <w:pPr>
        <w:ind w:left="5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8F81E5C">
      <w:start w:val="1"/>
      <w:numFmt w:val="lowerRoman"/>
      <w:lvlText w:val="%9"/>
      <w:lvlJc w:val="left"/>
      <w:pPr>
        <w:ind w:left="6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71AA55C4"/>
    <w:multiLevelType w:val="hybridMultilevel"/>
    <w:tmpl w:val="32EC08B4"/>
    <w:lvl w:ilvl="0" w:tplc="609E06FE">
      <w:start w:val="1"/>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68E870C">
      <w:start w:val="1"/>
      <w:numFmt w:val="lowerLetter"/>
      <w:lvlText w:val="%2"/>
      <w:lvlJc w:val="left"/>
      <w:pPr>
        <w:ind w:left="1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AC305A">
      <w:start w:val="1"/>
      <w:numFmt w:val="lowerRoman"/>
      <w:lvlText w:val="%3"/>
      <w:lvlJc w:val="left"/>
      <w:pPr>
        <w:ind w:left="2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804FBF6">
      <w:start w:val="1"/>
      <w:numFmt w:val="decimal"/>
      <w:lvlText w:val="%4"/>
      <w:lvlJc w:val="left"/>
      <w:pPr>
        <w:ind w:left="2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844B93E">
      <w:start w:val="1"/>
      <w:numFmt w:val="lowerLetter"/>
      <w:lvlText w:val="%5"/>
      <w:lvlJc w:val="left"/>
      <w:pPr>
        <w:ind w:left="3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A409B8">
      <w:start w:val="1"/>
      <w:numFmt w:val="lowerRoman"/>
      <w:lvlText w:val="%6"/>
      <w:lvlJc w:val="left"/>
      <w:pPr>
        <w:ind w:left="4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6679B8">
      <w:start w:val="1"/>
      <w:numFmt w:val="decimal"/>
      <w:lvlText w:val="%7"/>
      <w:lvlJc w:val="left"/>
      <w:pPr>
        <w:ind w:left="48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0601F66">
      <w:start w:val="1"/>
      <w:numFmt w:val="lowerLetter"/>
      <w:lvlText w:val="%8"/>
      <w:lvlJc w:val="left"/>
      <w:pPr>
        <w:ind w:left="56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4DEDD42">
      <w:start w:val="1"/>
      <w:numFmt w:val="lowerRoman"/>
      <w:lvlText w:val="%9"/>
      <w:lvlJc w:val="left"/>
      <w:pPr>
        <w:ind w:left="63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7B315F35"/>
    <w:multiLevelType w:val="hybridMultilevel"/>
    <w:tmpl w:val="8CB0AFA6"/>
    <w:lvl w:ilvl="0" w:tplc="F280B992">
      <w:start w:val="1"/>
      <w:numFmt w:val="bullet"/>
      <w:lvlText w:val="-"/>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29C5D1A">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374B47C">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56A1FDA">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0F26D3C">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B0830A">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103A06">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FAE2BA6">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B20FDC">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6"/>
  </w:num>
  <w:num w:numId="2">
    <w:abstractNumId w:val="4"/>
  </w:num>
  <w:num w:numId="3">
    <w:abstractNumId w:val="7"/>
  </w:num>
  <w:num w:numId="4">
    <w:abstractNumId w:val="5"/>
  </w:num>
  <w:num w:numId="5">
    <w:abstractNumId w:val="1"/>
  </w:num>
  <w:num w:numId="6">
    <w:abstractNumId w:val="3"/>
  </w:num>
  <w:num w:numId="7">
    <w:abstractNumId w:val="2"/>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characterSpacingControl w:val="doNotCompress"/>
  <w:footnotePr>
    <w:footnote w:id="0"/>
    <w:footnote w:id="1"/>
  </w:footnotePr>
  <w:endnotePr>
    <w:endnote w:id="0"/>
    <w:endnote w:id="1"/>
  </w:endnotePr>
  <w:compat>
    <w:useFELayout/>
  </w:compat>
  <w:rsids>
    <w:rsidRoot w:val="00636CEF"/>
    <w:rsid w:val="00165FC0"/>
    <w:rsid w:val="00166434"/>
    <w:rsid w:val="00194039"/>
    <w:rsid w:val="00244E68"/>
    <w:rsid w:val="002E2FDB"/>
    <w:rsid w:val="003751FD"/>
    <w:rsid w:val="003D4A30"/>
    <w:rsid w:val="003D7C6F"/>
    <w:rsid w:val="00424F0D"/>
    <w:rsid w:val="004A75DC"/>
    <w:rsid w:val="00505E7C"/>
    <w:rsid w:val="00525401"/>
    <w:rsid w:val="005B603D"/>
    <w:rsid w:val="005E109C"/>
    <w:rsid w:val="005F295B"/>
    <w:rsid w:val="00636CEF"/>
    <w:rsid w:val="00662B69"/>
    <w:rsid w:val="006F0956"/>
    <w:rsid w:val="00717B1B"/>
    <w:rsid w:val="007335E2"/>
    <w:rsid w:val="00796F14"/>
    <w:rsid w:val="007B2517"/>
    <w:rsid w:val="008C1840"/>
    <w:rsid w:val="00936508"/>
    <w:rsid w:val="00990955"/>
    <w:rsid w:val="009F2BCE"/>
    <w:rsid w:val="00A24BFE"/>
    <w:rsid w:val="00A43B43"/>
    <w:rsid w:val="00A55C8D"/>
    <w:rsid w:val="00C40D5E"/>
    <w:rsid w:val="00C90DCD"/>
    <w:rsid w:val="00C916BC"/>
    <w:rsid w:val="00C930EE"/>
    <w:rsid w:val="00C96B73"/>
    <w:rsid w:val="00C9721C"/>
    <w:rsid w:val="00CD0AB7"/>
    <w:rsid w:val="00D165EE"/>
    <w:rsid w:val="00DA3091"/>
    <w:rsid w:val="00DE12FE"/>
    <w:rsid w:val="00DE6D48"/>
    <w:rsid w:val="00EA0ED9"/>
    <w:rsid w:val="00EA76F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2517"/>
    <w:pPr>
      <w:spacing w:after="3" w:line="360" w:lineRule="auto"/>
      <w:ind w:left="10" w:right="16"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rsid w:val="007B2517"/>
    <w:pPr>
      <w:keepNext/>
      <w:keepLines/>
      <w:spacing w:after="132"/>
      <w:ind w:left="370" w:hanging="10"/>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rsid w:val="007B2517"/>
    <w:pPr>
      <w:keepNext/>
      <w:keepLines/>
      <w:spacing w:after="132"/>
      <w:ind w:left="370" w:hanging="10"/>
      <w:outlineLvl w:val="1"/>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7B2517"/>
    <w:rPr>
      <w:rFonts w:ascii="Times New Roman" w:eastAsia="Times New Roman" w:hAnsi="Times New Roman" w:cs="Times New Roman"/>
      <w:b/>
      <w:color w:val="000000"/>
      <w:sz w:val="28"/>
    </w:rPr>
  </w:style>
  <w:style w:type="character" w:customStyle="1" w:styleId="10">
    <w:name w:val="Заголовок 1 Знак"/>
    <w:link w:val="1"/>
    <w:rsid w:val="007B2517"/>
    <w:rPr>
      <w:rFonts w:ascii="Times New Roman" w:eastAsia="Times New Roman" w:hAnsi="Times New Roman" w:cs="Times New Roman"/>
      <w:b/>
      <w:color w:val="000000"/>
      <w:sz w:val="28"/>
    </w:rPr>
  </w:style>
  <w:style w:type="table" w:customStyle="1" w:styleId="TableGrid">
    <w:name w:val="TableGrid"/>
    <w:rsid w:val="007B2517"/>
    <w:pPr>
      <w:spacing w:after="0" w:line="240" w:lineRule="auto"/>
    </w:pPr>
    <w:tblPr>
      <w:tblCellMar>
        <w:top w:w="0" w:type="dxa"/>
        <w:left w:w="0" w:type="dxa"/>
        <w:bottom w:w="0" w:type="dxa"/>
        <w:right w:w="0" w:type="dxa"/>
      </w:tblCellMar>
    </w:tblPr>
  </w:style>
  <w:style w:type="character" w:styleId="a3">
    <w:name w:val="Strong"/>
    <w:basedOn w:val="a0"/>
    <w:uiPriority w:val="22"/>
    <w:qFormat/>
    <w:rsid w:val="00EA76F4"/>
    <w:rPr>
      <w:b/>
      <w:bCs/>
    </w:rPr>
  </w:style>
  <w:style w:type="paragraph" w:customStyle="1" w:styleId="Standard">
    <w:name w:val="Standard"/>
    <w:rsid w:val="00DE6D48"/>
    <w:pPr>
      <w:widowControl w:val="0"/>
      <w:suppressAutoHyphens/>
      <w:autoSpaceDN w:val="0"/>
      <w:spacing w:after="0" w:line="240" w:lineRule="auto"/>
    </w:pPr>
    <w:rPr>
      <w:rFonts w:ascii="Arial" w:eastAsia="SimSun" w:hAnsi="Arial" w:cs="Mangal"/>
      <w:kern w:val="3"/>
      <w:sz w:val="24"/>
      <w:szCs w:val="24"/>
      <w:lang w:eastAsia="zh-CN" w:bidi="hi-IN"/>
    </w:rPr>
  </w:style>
  <w:style w:type="paragraph" w:styleId="a4">
    <w:name w:val="header"/>
    <w:basedOn w:val="a"/>
    <w:link w:val="a5"/>
    <w:uiPriority w:val="99"/>
    <w:unhideWhenUsed/>
    <w:rsid w:val="00D165E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165EE"/>
    <w:rPr>
      <w:rFonts w:ascii="Times New Roman" w:eastAsia="Times New Roman" w:hAnsi="Times New Roman" w:cs="Times New Roman"/>
      <w:color w:val="000000"/>
      <w:sz w:val="28"/>
    </w:rPr>
  </w:style>
  <w:style w:type="table" w:styleId="a6">
    <w:name w:val="Table Grid"/>
    <w:basedOn w:val="a1"/>
    <w:uiPriority w:val="39"/>
    <w:rsid w:val="00424F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CD0AB7"/>
    <w:pPr>
      <w:ind w:left="720"/>
      <w:contextualSpacing/>
    </w:pPr>
  </w:style>
  <w:style w:type="character" w:styleId="a8">
    <w:name w:val="Hyperlink"/>
    <w:basedOn w:val="a0"/>
    <w:uiPriority w:val="99"/>
    <w:semiHidden/>
    <w:unhideWhenUsed/>
    <w:rsid w:val="005E109C"/>
    <w:rPr>
      <w:strike w:val="0"/>
      <w:dstrike w:val="0"/>
      <w:color w:val="27638C"/>
      <w:u w:val="none"/>
      <w:effect w:val="none"/>
    </w:rPr>
  </w:style>
  <w:style w:type="paragraph" w:styleId="a9">
    <w:name w:val="Balloon Text"/>
    <w:basedOn w:val="a"/>
    <w:link w:val="aa"/>
    <w:uiPriority w:val="99"/>
    <w:semiHidden/>
    <w:unhideWhenUsed/>
    <w:rsid w:val="00C96B7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96B73"/>
    <w:rPr>
      <w:rFonts w:ascii="Tahoma" w:eastAsia="Times New Roman"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divs>
    <w:div w:id="319235310">
      <w:bodyDiv w:val="1"/>
      <w:marLeft w:val="0"/>
      <w:marRight w:val="0"/>
      <w:marTop w:val="0"/>
      <w:marBottom w:val="0"/>
      <w:divBdr>
        <w:top w:val="none" w:sz="0" w:space="0" w:color="auto"/>
        <w:left w:val="none" w:sz="0" w:space="0" w:color="auto"/>
        <w:bottom w:val="none" w:sz="0" w:space="0" w:color="auto"/>
        <w:right w:val="none" w:sz="0" w:space="0" w:color="auto"/>
      </w:divBdr>
    </w:div>
    <w:div w:id="737827266">
      <w:bodyDiv w:val="1"/>
      <w:marLeft w:val="0"/>
      <w:marRight w:val="0"/>
      <w:marTop w:val="0"/>
      <w:marBottom w:val="0"/>
      <w:divBdr>
        <w:top w:val="none" w:sz="0" w:space="0" w:color="auto"/>
        <w:left w:val="none" w:sz="0" w:space="0" w:color="auto"/>
        <w:bottom w:val="none" w:sz="0" w:space="0" w:color="auto"/>
        <w:right w:val="none" w:sz="0" w:space="0" w:color="auto"/>
      </w:divBdr>
    </w:div>
    <w:div w:id="1152983638">
      <w:bodyDiv w:val="1"/>
      <w:marLeft w:val="0"/>
      <w:marRight w:val="0"/>
      <w:marTop w:val="0"/>
      <w:marBottom w:val="0"/>
      <w:divBdr>
        <w:top w:val="none" w:sz="0" w:space="0" w:color="auto"/>
        <w:left w:val="none" w:sz="0" w:space="0" w:color="auto"/>
        <w:bottom w:val="none" w:sz="0" w:space="0" w:color="auto"/>
        <w:right w:val="none" w:sz="0" w:space="0" w:color="auto"/>
      </w:divBdr>
    </w:div>
    <w:div w:id="1409500510">
      <w:bodyDiv w:val="1"/>
      <w:marLeft w:val="0"/>
      <w:marRight w:val="0"/>
      <w:marTop w:val="0"/>
      <w:marBottom w:val="0"/>
      <w:divBdr>
        <w:top w:val="none" w:sz="0" w:space="0" w:color="auto"/>
        <w:left w:val="none" w:sz="0" w:space="0" w:color="auto"/>
        <w:bottom w:val="none" w:sz="0" w:space="0" w:color="auto"/>
        <w:right w:val="none" w:sz="0" w:space="0" w:color="auto"/>
      </w:divBdr>
    </w:div>
    <w:div w:id="1452896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1.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hyperlink" Target="http://bezvreda.com/sredstvo-dlya-mitya-posudi-vredno-dlya-zdorovya/"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roz72.ru/vitamins/himia.php" TargetMode="External"/><Relationship Id="rId20" Type="http://schemas.openxmlformats.org/officeDocument/2006/relationships/image" Target="media/image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kurszdorovia.ru/narod/other/vred-moyushih-sredstv" TargetMode="External"/><Relationship Id="rId23" Type="http://schemas.openxmlformats.org/officeDocument/2006/relationships/image" Target="media/image6.png"/><Relationship Id="rId28"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image" Target="media/image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ecogreencom.com/2011/03/15/moyushhie-sredstva-dlya-posudy-vse-li-vy-o-nix-znaete/"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800" b="1" i="0" u="none" strike="noStrike" baseline="0">
                <a:effectLst/>
              </a:rPr>
              <a:t>1.Вы пользуетесь моющим средством или посудомоечной машиной?</a:t>
            </a:r>
            <a:endParaRPr lang="ru-RU"/>
          </a:p>
        </c:rich>
      </c:tx>
      <c:layout>
        <c:manualLayout>
          <c:xMode val="edge"/>
          <c:yMode val="edge"/>
          <c:x val="0.16053477690288714"/>
          <c:y val="5.5555555555555511E-2"/>
        </c:manualLayout>
      </c:layout>
    </c:title>
    <c:plotArea>
      <c:layout/>
      <c:pieChart>
        <c:varyColors val="1"/>
        <c:ser>
          <c:idx val="0"/>
          <c:order val="0"/>
          <c:dLbls>
            <c:spPr>
              <a:noFill/>
              <a:ln>
                <a:noFill/>
              </a:ln>
              <a:effectLst/>
            </c:spPr>
            <c:showPercent val="1"/>
            <c:showLeaderLines val="1"/>
            <c:extLst xmlns:c16r2="http://schemas.microsoft.com/office/drawing/2015/06/chart">
              <c:ext xmlns:c15="http://schemas.microsoft.com/office/drawing/2012/chart" uri="{CE6537A1-D6FC-4f65-9D91-7224C49458BB}">
                <c15:layout/>
              </c:ext>
            </c:extLst>
          </c:dLbls>
          <c:cat>
            <c:strRef>
              <c:f>Лист1!$A$1:$B$1</c:f>
              <c:strCache>
                <c:ptCount val="2"/>
                <c:pt idx="0">
                  <c:v>используют моющее средство для мытья посуды</c:v>
                </c:pt>
                <c:pt idx="1">
                  <c:v>используют моющее средство для мытья посуды</c:v>
                </c:pt>
              </c:strCache>
            </c:strRef>
          </c:cat>
          <c:val>
            <c:numRef>
              <c:f>Лист1!$A$2:$B$2</c:f>
              <c:numCache>
                <c:formatCode>General</c:formatCode>
                <c:ptCount val="2"/>
                <c:pt idx="0">
                  <c:v>80</c:v>
                </c:pt>
                <c:pt idx="1">
                  <c:v>20</c:v>
                </c:pt>
              </c:numCache>
            </c:numRef>
          </c:val>
          <c:extLst xmlns:c16r2="http://schemas.microsoft.com/office/drawing/2015/06/chart">
            <c:ext xmlns:c16="http://schemas.microsoft.com/office/drawing/2014/chart" uri="{C3380CC4-5D6E-409C-BE32-E72D297353CC}">
              <c16:uniqueId val="{00000000-07F3-475D-8D96-79276B28E5F8}"/>
            </c:ext>
          </c:extLst>
        </c:ser>
        <c:dLbls>
          <c:showPercent val="1"/>
        </c:dLbls>
        <c:firstSliceAng val="0"/>
      </c:pieChart>
    </c:plotArea>
    <c:legend>
      <c:legendPos val="r"/>
      <c:layout/>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800" b="1" i="0" u="none" strike="noStrike" baseline="0">
                <a:effectLst/>
              </a:rPr>
              <a:t>Какое моющее средство вы используете? </a:t>
            </a:r>
            <a:endParaRPr lang="ru-RU"/>
          </a:p>
        </c:rich>
      </c:tx>
      <c:layout>
        <c:manualLayout>
          <c:xMode val="edge"/>
          <c:yMode val="edge"/>
          <c:x val="0.25350699912510938"/>
          <c:y val="1.8518518518518531E-2"/>
        </c:manualLayout>
      </c:layout>
    </c:title>
    <c:plotArea>
      <c:layout/>
      <c:pieChart>
        <c:varyColors val="1"/>
        <c:ser>
          <c:idx val="0"/>
          <c:order val="0"/>
          <c:dLbls>
            <c:spPr>
              <a:noFill/>
              <a:ln>
                <a:noFill/>
              </a:ln>
              <a:effectLst/>
            </c:spPr>
            <c:showPercent val="1"/>
            <c:showLeaderLines val="1"/>
            <c:extLst xmlns:c16r2="http://schemas.microsoft.com/office/drawing/2015/06/chart">
              <c:ext xmlns:c15="http://schemas.microsoft.com/office/drawing/2012/chart" uri="{CE6537A1-D6FC-4f65-9D91-7224C49458BB}">
                <c15:layout/>
              </c:ext>
            </c:extLst>
          </c:dLbls>
          <c:cat>
            <c:strRef>
              <c:f>Лист2!$A$1:$E$1</c:f>
              <c:strCache>
                <c:ptCount val="5"/>
                <c:pt idx="0">
                  <c:v>«Sorti»</c:v>
                </c:pt>
                <c:pt idx="1">
                  <c:v>«Fairy»</c:v>
                </c:pt>
                <c:pt idx="2">
                  <c:v>«Mиф»</c:v>
                </c:pt>
                <c:pt idx="3">
                  <c:v>«Mиф»</c:v>
                </c:pt>
                <c:pt idx="4">
                  <c:v>другие</c:v>
                </c:pt>
              </c:strCache>
            </c:strRef>
          </c:cat>
          <c:val>
            <c:numRef>
              <c:f>Лист2!$A$2:$E$2</c:f>
              <c:numCache>
                <c:formatCode>General</c:formatCode>
                <c:ptCount val="5"/>
                <c:pt idx="0">
                  <c:v>20</c:v>
                </c:pt>
                <c:pt idx="1">
                  <c:v>20</c:v>
                </c:pt>
                <c:pt idx="2">
                  <c:v>16</c:v>
                </c:pt>
                <c:pt idx="3">
                  <c:v>40</c:v>
                </c:pt>
                <c:pt idx="4">
                  <c:v>4</c:v>
                </c:pt>
              </c:numCache>
            </c:numRef>
          </c:val>
          <c:extLst xmlns:c16r2="http://schemas.microsoft.com/office/drawing/2015/06/chart">
            <c:ext xmlns:c16="http://schemas.microsoft.com/office/drawing/2014/chart" uri="{C3380CC4-5D6E-409C-BE32-E72D297353CC}">
              <c16:uniqueId val="{00000000-F77B-41E0-8A06-FD01337A2829}"/>
            </c:ext>
          </c:extLst>
        </c:ser>
        <c:dLbls>
          <c:showPercent val="1"/>
        </c:dLbls>
        <c:firstSliceAng val="0"/>
      </c:pieChart>
    </c:plotArea>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800">
                <a:effectLst/>
              </a:rPr>
              <a:t>Что вам нравится в вашем моющем средстве? </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ru-RU"/>
          </a:p>
        </c:rich>
      </c:tx>
      <c:layout/>
    </c:title>
    <c:plotArea>
      <c:layout/>
      <c:pieChart>
        <c:varyColors val="1"/>
        <c:ser>
          <c:idx val="0"/>
          <c:order val="0"/>
          <c:dLbls>
            <c:spPr>
              <a:noFill/>
              <a:ln>
                <a:noFill/>
              </a:ln>
              <a:effectLst/>
            </c:spPr>
            <c:showPercent val="1"/>
            <c:showLeaderLines val="1"/>
            <c:extLst xmlns:c16r2="http://schemas.microsoft.com/office/drawing/2015/06/chart">
              <c:ext xmlns:c15="http://schemas.microsoft.com/office/drawing/2012/chart" uri="{CE6537A1-D6FC-4f65-9D91-7224C49458BB}">
                <c15:layout/>
              </c:ext>
            </c:extLst>
          </c:dLbls>
          <c:cat>
            <c:strRef>
              <c:f>Лист3!$A$1:$D$1</c:f>
              <c:strCache>
                <c:ptCount val="4"/>
                <c:pt idx="0">
                  <c:v>Эффективность  средства</c:v>
                </c:pt>
                <c:pt idx="1">
                  <c:v>Стоимость средства</c:v>
                </c:pt>
                <c:pt idx="2">
                  <c:v>Состав</c:v>
                </c:pt>
                <c:pt idx="3">
                  <c:v>Доступность в магазине</c:v>
                </c:pt>
              </c:strCache>
            </c:strRef>
          </c:cat>
          <c:val>
            <c:numRef>
              <c:f>Лист3!$A$2:$D$2</c:f>
              <c:numCache>
                <c:formatCode>General</c:formatCode>
                <c:ptCount val="4"/>
                <c:pt idx="0">
                  <c:v>25</c:v>
                </c:pt>
                <c:pt idx="1">
                  <c:v>60</c:v>
                </c:pt>
                <c:pt idx="2">
                  <c:v>10</c:v>
                </c:pt>
                <c:pt idx="3">
                  <c:v>5</c:v>
                </c:pt>
              </c:numCache>
            </c:numRef>
          </c:val>
          <c:extLst xmlns:c16r2="http://schemas.microsoft.com/office/drawing/2015/06/chart">
            <c:ext xmlns:c16="http://schemas.microsoft.com/office/drawing/2014/chart" uri="{C3380CC4-5D6E-409C-BE32-E72D297353CC}">
              <c16:uniqueId val="{00000000-FFFC-4EC5-8380-9F5C826B21FC}"/>
            </c:ext>
          </c:extLst>
        </c:ser>
        <c:dLbls>
          <c:showPercent val="1"/>
        </c:dLbls>
        <c:firstSliceAng val="0"/>
      </c:pieChart>
    </c:plotArea>
    <c:legend>
      <c:legendPos val="r"/>
      <c:layout/>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800" b="1" i="0" u="none" strike="noStrike" baseline="0">
                <a:effectLst/>
              </a:rPr>
              <a:t> Полностью ли смывается ваше средство?</a:t>
            </a:r>
            <a:endParaRPr lang="ru-RU"/>
          </a:p>
        </c:rich>
      </c:tx>
      <c:layout/>
    </c:title>
    <c:plotArea>
      <c:layout/>
      <c:pieChart>
        <c:varyColors val="1"/>
        <c:ser>
          <c:idx val="0"/>
          <c:order val="0"/>
          <c:dLbls>
            <c:spPr>
              <a:noFill/>
              <a:ln>
                <a:noFill/>
              </a:ln>
              <a:effectLst/>
            </c:spPr>
            <c:showPercent val="1"/>
            <c:showLeaderLines val="1"/>
            <c:extLst xmlns:c16r2="http://schemas.microsoft.com/office/drawing/2015/06/chart">
              <c:ext xmlns:c15="http://schemas.microsoft.com/office/drawing/2012/chart" uri="{CE6537A1-D6FC-4f65-9D91-7224C49458BB}">
                <c15:layout/>
              </c:ext>
            </c:extLst>
          </c:dLbls>
          <c:cat>
            <c:strRef>
              <c:f>Лист5!$A$1:$C$1</c:f>
              <c:strCache>
                <c:ptCount val="3"/>
                <c:pt idx="0">
                  <c:v>Полностью</c:v>
                </c:pt>
                <c:pt idx="1">
                  <c:v>Не смывается</c:v>
                </c:pt>
                <c:pt idx="2">
                  <c:v>Не всегда</c:v>
                </c:pt>
              </c:strCache>
            </c:strRef>
          </c:cat>
          <c:val>
            <c:numRef>
              <c:f>Лист5!$A$2:$C$2</c:f>
              <c:numCache>
                <c:formatCode>General</c:formatCode>
                <c:ptCount val="3"/>
                <c:pt idx="0">
                  <c:v>75</c:v>
                </c:pt>
                <c:pt idx="1">
                  <c:v>15</c:v>
                </c:pt>
                <c:pt idx="2">
                  <c:v>10</c:v>
                </c:pt>
              </c:numCache>
            </c:numRef>
          </c:val>
          <c:extLst xmlns:c16r2="http://schemas.microsoft.com/office/drawing/2015/06/chart">
            <c:ext xmlns:c16="http://schemas.microsoft.com/office/drawing/2014/chart" uri="{C3380CC4-5D6E-409C-BE32-E72D297353CC}">
              <c16:uniqueId val="{00000000-B8A8-4092-AD11-6D22F255CAA3}"/>
            </c:ext>
          </c:extLst>
        </c:ser>
        <c:dLbls>
          <c:showPercent val="1"/>
        </c:dLbls>
        <c:firstSliceAng val="0"/>
      </c:pieChart>
    </c:plotArea>
    <c:legend>
      <c:legendPos val="t"/>
      <c:layout/>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800" b="1" i="0" u="none" strike="noStrike" baseline="0">
                <a:effectLst/>
              </a:rPr>
              <a:t>Используете ли вы перчатки при мытье посуды?</a:t>
            </a:r>
            <a:endParaRPr lang="ru-RU"/>
          </a:p>
        </c:rich>
      </c:tx>
      <c:layout>
        <c:manualLayout>
          <c:xMode val="edge"/>
          <c:yMode val="edge"/>
          <c:x val="0.18588235294117658"/>
          <c:y val="3.2407407407407433E-2"/>
        </c:manualLayout>
      </c:layout>
    </c:title>
    <c:plotArea>
      <c:layout/>
      <c:pieChart>
        <c:varyColors val="1"/>
        <c:ser>
          <c:idx val="0"/>
          <c:order val="0"/>
          <c:dLbls>
            <c:spPr>
              <a:noFill/>
              <a:ln>
                <a:noFill/>
              </a:ln>
              <a:effectLst/>
            </c:spPr>
            <c:showPercent val="1"/>
            <c:showLeaderLines val="1"/>
            <c:extLst xmlns:c16r2="http://schemas.microsoft.com/office/drawing/2015/06/chart">
              <c:ext xmlns:c15="http://schemas.microsoft.com/office/drawing/2012/chart" uri="{CE6537A1-D6FC-4f65-9D91-7224C49458BB}">
                <c15:layout/>
              </c:ext>
            </c:extLst>
          </c:dLbls>
          <c:cat>
            <c:strRef>
              <c:f>Лист4!$A$1:$C$1</c:f>
              <c:strCache>
                <c:ptCount val="3"/>
                <c:pt idx="0">
                  <c:v>Да  </c:v>
                </c:pt>
                <c:pt idx="1">
                  <c:v>Нет</c:v>
                </c:pt>
                <c:pt idx="2">
                  <c:v>Иногда</c:v>
                </c:pt>
              </c:strCache>
            </c:strRef>
          </c:cat>
          <c:val>
            <c:numRef>
              <c:f>Лист4!$A$2:$C$2</c:f>
              <c:numCache>
                <c:formatCode>General</c:formatCode>
                <c:ptCount val="3"/>
                <c:pt idx="0">
                  <c:v>20</c:v>
                </c:pt>
                <c:pt idx="1">
                  <c:v>70</c:v>
                </c:pt>
                <c:pt idx="2">
                  <c:v>10</c:v>
                </c:pt>
              </c:numCache>
            </c:numRef>
          </c:val>
          <c:extLst xmlns:c16r2="http://schemas.microsoft.com/office/drawing/2015/06/chart">
            <c:ext xmlns:c16="http://schemas.microsoft.com/office/drawing/2014/chart" uri="{C3380CC4-5D6E-409C-BE32-E72D297353CC}">
              <c16:uniqueId val="{00000000-F512-404D-B988-485B0DE93A16}"/>
            </c:ext>
          </c:extLst>
        </c:ser>
        <c:dLbls>
          <c:showPercent val="1"/>
        </c:dLbls>
        <c:firstSliceAng val="0"/>
      </c:pieChart>
    </c:plotArea>
    <c:legend>
      <c:legendPos val="r"/>
      <c:layout/>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800" b="1" i="0" u="none" strike="noStrike" baseline="0">
                <a:effectLst/>
              </a:rPr>
              <a:t>Влияет ли моющие средство для мытья посуды на здоровье человека?</a:t>
            </a:r>
            <a:endParaRPr lang="ru-RU"/>
          </a:p>
        </c:rich>
      </c:tx>
      <c:layout/>
    </c:title>
    <c:plotArea>
      <c:layout/>
      <c:pieChart>
        <c:varyColors val="1"/>
        <c:ser>
          <c:idx val="0"/>
          <c:order val="0"/>
          <c:dLbls>
            <c:spPr>
              <a:noFill/>
              <a:ln>
                <a:noFill/>
              </a:ln>
              <a:effectLst/>
            </c:spPr>
            <c:showPercent val="1"/>
            <c:showLeaderLines val="1"/>
            <c:extLst xmlns:c16r2="http://schemas.microsoft.com/office/drawing/2015/06/chart">
              <c:ext xmlns:c15="http://schemas.microsoft.com/office/drawing/2012/chart" uri="{CE6537A1-D6FC-4f65-9D91-7224C49458BB}">
                <c15:layout/>
              </c:ext>
            </c:extLst>
          </c:dLbls>
          <c:cat>
            <c:strRef>
              <c:f>Лист6!$A$1:$C$1</c:f>
              <c:strCache>
                <c:ptCount val="3"/>
                <c:pt idx="0">
                  <c:v>Да</c:v>
                </c:pt>
                <c:pt idx="1">
                  <c:v>Нет</c:v>
                </c:pt>
                <c:pt idx="2">
                  <c:v>Возможно</c:v>
                </c:pt>
              </c:strCache>
            </c:strRef>
          </c:cat>
          <c:val>
            <c:numRef>
              <c:f>Лист6!$A$2:$C$2</c:f>
              <c:numCache>
                <c:formatCode>General</c:formatCode>
                <c:ptCount val="3"/>
                <c:pt idx="0">
                  <c:v>40</c:v>
                </c:pt>
                <c:pt idx="1">
                  <c:v>50</c:v>
                </c:pt>
                <c:pt idx="2">
                  <c:v>10</c:v>
                </c:pt>
              </c:numCache>
            </c:numRef>
          </c:val>
          <c:extLst xmlns:c16r2="http://schemas.microsoft.com/office/drawing/2015/06/chart">
            <c:ext xmlns:c16="http://schemas.microsoft.com/office/drawing/2014/chart" uri="{C3380CC4-5D6E-409C-BE32-E72D297353CC}">
              <c16:uniqueId val="{00000000-1B15-4EAA-B5CE-5858E4A2EEA1}"/>
            </c:ext>
          </c:extLst>
        </c:ser>
        <c:dLbls>
          <c:showPercent val="1"/>
        </c:dLbls>
        <c:firstSliceAng val="0"/>
      </c:pieChart>
    </c:plotArea>
    <c:legend>
      <c:legendPos val="t"/>
      <c:layout/>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212AB-0120-4DF4-B1CD-5438A1C67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28</Pages>
  <Words>3997</Words>
  <Characters>22786</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WebMaster</dc:creator>
  <cp:keywords/>
  <cp:lastModifiedBy>Admin</cp:lastModifiedBy>
  <cp:revision>15</cp:revision>
  <cp:lastPrinted>2018-02-27T12:01:00Z</cp:lastPrinted>
  <dcterms:created xsi:type="dcterms:W3CDTF">2018-01-04T08:57:00Z</dcterms:created>
  <dcterms:modified xsi:type="dcterms:W3CDTF">2018-02-27T12:05:00Z</dcterms:modified>
</cp:coreProperties>
</file>